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C94AF" w14:textId="77777777" w:rsidR="00893087" w:rsidRPr="00212C87" w:rsidRDefault="00893087" w:rsidP="00893087">
      <w:pPr>
        <w:jc w:val="center"/>
        <w:rPr>
          <w:rFonts w:ascii="Corbel" w:hAnsi="Corbel"/>
          <w:b/>
          <w:sz w:val="28"/>
        </w:rPr>
      </w:pPr>
      <w:r>
        <w:rPr>
          <w:rFonts w:ascii="Corbel" w:hAnsi="Corbel"/>
          <w:b/>
          <w:sz w:val="28"/>
        </w:rPr>
        <w:t>Budget &amp; Academic Policy Committee</w:t>
      </w:r>
    </w:p>
    <w:p w14:paraId="74A0B338" w14:textId="77777777" w:rsidR="00893087" w:rsidRPr="00212C87" w:rsidRDefault="00893087" w:rsidP="00893087">
      <w:pPr>
        <w:jc w:val="center"/>
        <w:rPr>
          <w:rFonts w:ascii="Corbel" w:hAnsi="Corbel"/>
        </w:rPr>
      </w:pPr>
      <w:r w:rsidRPr="00212C87">
        <w:rPr>
          <w:rFonts w:ascii="Corbel" w:hAnsi="Corbel"/>
        </w:rPr>
        <w:t>College of Education, Health &amp; Human Services (CEHHS)</w:t>
      </w:r>
    </w:p>
    <w:p w14:paraId="54086DA5" w14:textId="77777777" w:rsidR="00893087" w:rsidRPr="00212C87" w:rsidRDefault="00893087" w:rsidP="00893087">
      <w:pPr>
        <w:jc w:val="center"/>
        <w:rPr>
          <w:rFonts w:ascii="Corbel" w:hAnsi="Corbel"/>
        </w:rPr>
      </w:pPr>
    </w:p>
    <w:p w14:paraId="626327FC" w14:textId="77777777" w:rsidR="00893087" w:rsidRPr="00212C87" w:rsidRDefault="00893087" w:rsidP="00893087">
      <w:pPr>
        <w:jc w:val="center"/>
        <w:rPr>
          <w:rFonts w:ascii="Corbel" w:hAnsi="Corbel"/>
        </w:rPr>
      </w:pPr>
      <w:r>
        <w:rPr>
          <w:rFonts w:ascii="Corbel" w:hAnsi="Corbel"/>
        </w:rPr>
        <w:t>AGENDA – October 3, 2017</w:t>
      </w:r>
    </w:p>
    <w:p w14:paraId="1101CE9C" w14:textId="77777777" w:rsidR="00893087" w:rsidRPr="00212C87" w:rsidRDefault="00893087" w:rsidP="00893087">
      <w:pPr>
        <w:jc w:val="center"/>
        <w:rPr>
          <w:rFonts w:ascii="Corbel" w:hAnsi="Corbel"/>
        </w:rPr>
      </w:pPr>
      <w:r>
        <w:rPr>
          <w:rFonts w:ascii="Corbel" w:hAnsi="Corbel"/>
        </w:rPr>
        <w:t>12:00</w:t>
      </w:r>
      <w:r w:rsidRPr="00212C87">
        <w:rPr>
          <w:rFonts w:ascii="Corbel" w:hAnsi="Corbel"/>
        </w:rPr>
        <w:t xml:space="preserve"> - </w:t>
      </w:r>
      <w:r>
        <w:rPr>
          <w:rFonts w:ascii="Corbel" w:hAnsi="Corbel"/>
        </w:rPr>
        <w:t>1:30</w:t>
      </w:r>
      <w:r w:rsidRPr="00212C87">
        <w:rPr>
          <w:rFonts w:ascii="Corbel" w:hAnsi="Corbel"/>
        </w:rPr>
        <w:t xml:space="preserve"> PM in UNIV 449</w:t>
      </w:r>
    </w:p>
    <w:p w14:paraId="0D5FE4E8" w14:textId="77777777" w:rsidR="00893087" w:rsidRDefault="00893087" w:rsidP="00893087">
      <w:pPr>
        <w:jc w:val="center"/>
        <w:rPr>
          <w:rFonts w:ascii="Corbel" w:hAnsi="Corbel"/>
        </w:rPr>
      </w:pPr>
    </w:p>
    <w:p w14:paraId="32DD4E88" w14:textId="77777777" w:rsidR="00893087" w:rsidRPr="00A4593E" w:rsidRDefault="00893087" w:rsidP="00893087">
      <w:pPr>
        <w:ind w:left="-540"/>
        <w:rPr>
          <w:rFonts w:ascii="Corbel" w:hAnsi="Corbel"/>
          <w:b/>
        </w:rPr>
      </w:pPr>
      <w:r w:rsidRPr="00A4593E">
        <w:rPr>
          <w:rFonts w:ascii="Corbel" w:hAnsi="Corbel"/>
          <w:b/>
        </w:rPr>
        <w:t>Committee Members:</w:t>
      </w:r>
    </w:p>
    <w:tbl>
      <w:tblPr>
        <w:tblStyle w:val="TableGrid"/>
        <w:tblW w:w="10944" w:type="dxa"/>
        <w:tblInd w:w="-432" w:type="dxa"/>
        <w:tblLook w:val="04A0" w:firstRow="1" w:lastRow="0" w:firstColumn="1" w:lastColumn="0" w:noHBand="0" w:noVBand="1"/>
      </w:tblPr>
      <w:tblGrid>
        <w:gridCol w:w="576"/>
        <w:gridCol w:w="4896"/>
        <w:gridCol w:w="576"/>
        <w:gridCol w:w="4896"/>
      </w:tblGrid>
      <w:tr w:rsidR="00893087" w:rsidRPr="00212C87" w14:paraId="29FDEF37" w14:textId="77777777" w:rsidTr="00F61526">
        <w:tc>
          <w:tcPr>
            <w:tcW w:w="576" w:type="dxa"/>
            <w:vAlign w:val="center"/>
          </w:tcPr>
          <w:p w14:paraId="6F1A7E5C" w14:textId="77777777" w:rsidR="00893087" w:rsidRPr="00212C87" w:rsidRDefault="00893087" w:rsidP="00F61526">
            <w:pPr>
              <w:jc w:val="center"/>
              <w:rPr>
                <w:rFonts w:ascii="Corbel" w:hAnsi="Corbel"/>
              </w:rPr>
            </w:pPr>
            <w:r>
              <w:rPr>
                <w:rFonts w:ascii="Corbel" w:hAnsi="Corbel"/>
              </w:rPr>
              <w:t>x</w:t>
            </w:r>
          </w:p>
        </w:tc>
        <w:tc>
          <w:tcPr>
            <w:tcW w:w="4896" w:type="dxa"/>
          </w:tcPr>
          <w:p w14:paraId="666E9026" w14:textId="77777777" w:rsidR="00893087" w:rsidRPr="00212C87" w:rsidRDefault="00893087" w:rsidP="00F61526">
            <w:pPr>
              <w:rPr>
                <w:rFonts w:ascii="Corbel" w:hAnsi="Corbel"/>
              </w:rPr>
            </w:pPr>
            <w:r>
              <w:rPr>
                <w:rFonts w:ascii="Corbel" w:hAnsi="Corbel"/>
              </w:rPr>
              <w:t>Pat Stall</w:t>
            </w:r>
          </w:p>
          <w:p w14:paraId="3A9CDE0B" w14:textId="77777777" w:rsidR="00893087" w:rsidRPr="00212C87" w:rsidRDefault="00893087" w:rsidP="00F61526">
            <w:pPr>
              <w:rPr>
                <w:rFonts w:ascii="Corbel" w:hAnsi="Corbel"/>
              </w:rPr>
            </w:pPr>
            <w:r w:rsidRPr="00212C87">
              <w:rPr>
                <w:rFonts w:ascii="Corbel" w:hAnsi="Corbel"/>
              </w:rPr>
              <w:t>School of Education</w:t>
            </w:r>
          </w:p>
        </w:tc>
        <w:tc>
          <w:tcPr>
            <w:tcW w:w="576" w:type="dxa"/>
            <w:vAlign w:val="center"/>
          </w:tcPr>
          <w:p w14:paraId="2EFF167A" w14:textId="77777777" w:rsidR="00893087" w:rsidRPr="00212C87" w:rsidRDefault="00893087" w:rsidP="00F61526">
            <w:pPr>
              <w:jc w:val="center"/>
              <w:rPr>
                <w:rFonts w:ascii="Corbel" w:hAnsi="Corbel"/>
              </w:rPr>
            </w:pPr>
            <w:r>
              <w:rPr>
                <w:rFonts w:ascii="Corbel" w:hAnsi="Corbel"/>
              </w:rPr>
              <w:t>x</w:t>
            </w:r>
          </w:p>
        </w:tc>
        <w:tc>
          <w:tcPr>
            <w:tcW w:w="4896" w:type="dxa"/>
          </w:tcPr>
          <w:p w14:paraId="0B0E0EEE" w14:textId="77777777" w:rsidR="00893087" w:rsidRPr="00212C87" w:rsidRDefault="00893087" w:rsidP="00F61526">
            <w:pPr>
              <w:rPr>
                <w:rFonts w:ascii="Corbel" w:hAnsi="Corbel"/>
              </w:rPr>
            </w:pPr>
            <w:r>
              <w:rPr>
                <w:rFonts w:ascii="Corbel" w:hAnsi="Corbel"/>
              </w:rPr>
              <w:t>Geri Schmotzer</w:t>
            </w:r>
          </w:p>
          <w:p w14:paraId="355F7450" w14:textId="77777777" w:rsidR="00893087" w:rsidRPr="00212C87" w:rsidRDefault="00893087" w:rsidP="00F61526">
            <w:pPr>
              <w:rPr>
                <w:rFonts w:ascii="Corbel" w:hAnsi="Corbel"/>
              </w:rPr>
            </w:pPr>
            <w:r w:rsidRPr="00212C87">
              <w:rPr>
                <w:rFonts w:ascii="Corbel" w:hAnsi="Corbel"/>
              </w:rPr>
              <w:t>School of Nursing</w:t>
            </w:r>
          </w:p>
        </w:tc>
      </w:tr>
      <w:tr w:rsidR="00893087" w:rsidRPr="00212C87" w14:paraId="6125AB59" w14:textId="77777777" w:rsidTr="00F61526">
        <w:tc>
          <w:tcPr>
            <w:tcW w:w="576" w:type="dxa"/>
            <w:vAlign w:val="center"/>
          </w:tcPr>
          <w:p w14:paraId="0DCED5C5" w14:textId="77777777" w:rsidR="00893087" w:rsidRPr="00212C87" w:rsidRDefault="00893087" w:rsidP="00F61526">
            <w:pPr>
              <w:jc w:val="center"/>
              <w:rPr>
                <w:rFonts w:ascii="Corbel" w:hAnsi="Corbel"/>
              </w:rPr>
            </w:pPr>
            <w:r>
              <w:rPr>
                <w:rFonts w:ascii="Corbel" w:hAnsi="Corbel"/>
              </w:rPr>
              <w:t>x</w:t>
            </w:r>
          </w:p>
        </w:tc>
        <w:tc>
          <w:tcPr>
            <w:tcW w:w="4896" w:type="dxa"/>
          </w:tcPr>
          <w:p w14:paraId="52EB904D" w14:textId="77777777" w:rsidR="00893087" w:rsidRPr="00E90312" w:rsidRDefault="00893087" w:rsidP="00F61526">
            <w:pPr>
              <w:rPr>
                <w:rFonts w:ascii="Corbel" w:hAnsi="Corbel"/>
              </w:rPr>
            </w:pPr>
            <w:r w:rsidRPr="00E90312">
              <w:rPr>
                <w:rFonts w:ascii="Corbel" w:hAnsi="Corbel"/>
              </w:rPr>
              <w:t>Lisa Basista</w:t>
            </w:r>
          </w:p>
          <w:p w14:paraId="320BBA7B" w14:textId="77777777" w:rsidR="00893087" w:rsidRPr="00212C87" w:rsidRDefault="00893087" w:rsidP="00F61526">
            <w:pPr>
              <w:rPr>
                <w:rFonts w:ascii="Corbel" w:hAnsi="Corbel"/>
              </w:rPr>
            </w:pPr>
            <w:r w:rsidRPr="00212C87">
              <w:rPr>
                <w:rFonts w:ascii="Corbel" w:hAnsi="Corbel"/>
              </w:rPr>
              <w:t>School of Education</w:t>
            </w:r>
          </w:p>
        </w:tc>
        <w:tc>
          <w:tcPr>
            <w:tcW w:w="576" w:type="dxa"/>
            <w:vAlign w:val="center"/>
          </w:tcPr>
          <w:p w14:paraId="06FDD8BA" w14:textId="77777777" w:rsidR="00893087" w:rsidRPr="00212C87" w:rsidRDefault="00893087" w:rsidP="00F61526">
            <w:pPr>
              <w:jc w:val="center"/>
              <w:rPr>
                <w:rFonts w:ascii="Corbel" w:hAnsi="Corbel"/>
              </w:rPr>
            </w:pPr>
            <w:r>
              <w:rPr>
                <w:rFonts w:ascii="Corbel" w:hAnsi="Corbel"/>
              </w:rPr>
              <w:t>x</w:t>
            </w:r>
          </w:p>
        </w:tc>
        <w:tc>
          <w:tcPr>
            <w:tcW w:w="4896" w:type="dxa"/>
          </w:tcPr>
          <w:p w14:paraId="53701B74" w14:textId="77777777" w:rsidR="00893087" w:rsidRPr="00E5110F" w:rsidRDefault="00893087" w:rsidP="00F61526">
            <w:pPr>
              <w:rPr>
                <w:rFonts w:ascii="Corbel" w:hAnsi="Corbel"/>
              </w:rPr>
            </w:pPr>
            <w:r>
              <w:rPr>
                <w:rFonts w:ascii="Corbel" w:hAnsi="Corbel"/>
              </w:rPr>
              <w:t>Jacky Thomas</w:t>
            </w:r>
          </w:p>
          <w:p w14:paraId="0EDA20B6" w14:textId="77777777" w:rsidR="00893087" w:rsidRPr="00212C87" w:rsidRDefault="00893087" w:rsidP="00F61526">
            <w:pPr>
              <w:rPr>
                <w:rFonts w:ascii="Corbel" w:hAnsi="Corbel"/>
              </w:rPr>
            </w:pPr>
            <w:r>
              <w:rPr>
                <w:rFonts w:ascii="Corbel" w:hAnsi="Corbel"/>
              </w:rPr>
              <w:t>At-Large</w:t>
            </w:r>
          </w:p>
        </w:tc>
      </w:tr>
      <w:tr w:rsidR="00893087" w:rsidRPr="00212C87" w14:paraId="1B335443" w14:textId="77777777" w:rsidTr="00F61526">
        <w:tc>
          <w:tcPr>
            <w:tcW w:w="576" w:type="dxa"/>
            <w:vAlign w:val="center"/>
          </w:tcPr>
          <w:p w14:paraId="7D2B6F3D" w14:textId="77777777" w:rsidR="00893087" w:rsidRPr="00212C87" w:rsidRDefault="00893087" w:rsidP="00F61526">
            <w:pPr>
              <w:jc w:val="center"/>
              <w:rPr>
                <w:rFonts w:ascii="Corbel" w:hAnsi="Corbel"/>
              </w:rPr>
            </w:pPr>
            <w:r>
              <w:rPr>
                <w:rFonts w:ascii="Corbel" w:hAnsi="Corbel"/>
              </w:rPr>
              <w:t>x</w:t>
            </w:r>
          </w:p>
        </w:tc>
        <w:tc>
          <w:tcPr>
            <w:tcW w:w="4896" w:type="dxa"/>
          </w:tcPr>
          <w:p w14:paraId="0657654F" w14:textId="77777777" w:rsidR="00893087" w:rsidRDefault="00893087" w:rsidP="00F61526">
            <w:pPr>
              <w:rPr>
                <w:rFonts w:ascii="Corbel" w:hAnsi="Corbel"/>
              </w:rPr>
            </w:pPr>
            <w:r>
              <w:rPr>
                <w:rFonts w:ascii="Corbel" w:hAnsi="Corbel"/>
              </w:rPr>
              <w:t xml:space="preserve">Christina </w:t>
            </w:r>
            <w:proofErr w:type="spellStart"/>
            <w:r>
              <w:rPr>
                <w:rFonts w:ascii="Corbel" w:hAnsi="Corbel"/>
              </w:rPr>
              <w:t>Holub</w:t>
            </w:r>
            <w:proofErr w:type="spellEnd"/>
          </w:p>
          <w:p w14:paraId="61D63BC6" w14:textId="77777777" w:rsidR="00893087" w:rsidRPr="00212C87" w:rsidRDefault="00893087" w:rsidP="00F61526">
            <w:pPr>
              <w:rPr>
                <w:rFonts w:ascii="Corbel" w:hAnsi="Corbel"/>
              </w:rPr>
            </w:pPr>
            <w:r>
              <w:rPr>
                <w:rFonts w:ascii="Corbel" w:hAnsi="Corbel"/>
              </w:rPr>
              <w:t>School of Health Sciences &amp; Human Services</w:t>
            </w:r>
          </w:p>
        </w:tc>
        <w:tc>
          <w:tcPr>
            <w:tcW w:w="576" w:type="dxa"/>
            <w:vAlign w:val="center"/>
          </w:tcPr>
          <w:p w14:paraId="72BFFDFB" w14:textId="77777777" w:rsidR="00893087" w:rsidRPr="00212C87" w:rsidRDefault="00893087" w:rsidP="00F61526">
            <w:pPr>
              <w:jc w:val="center"/>
              <w:rPr>
                <w:rFonts w:ascii="Corbel" w:hAnsi="Corbel"/>
              </w:rPr>
            </w:pPr>
            <w:r>
              <w:rPr>
                <w:rFonts w:ascii="Corbel" w:hAnsi="Corbel"/>
              </w:rPr>
              <w:t>x</w:t>
            </w:r>
          </w:p>
        </w:tc>
        <w:tc>
          <w:tcPr>
            <w:tcW w:w="4896" w:type="dxa"/>
          </w:tcPr>
          <w:p w14:paraId="4A7F8B55" w14:textId="77777777" w:rsidR="00893087" w:rsidRDefault="00893087" w:rsidP="00F61526">
            <w:pPr>
              <w:rPr>
                <w:rFonts w:ascii="Corbel" w:hAnsi="Corbel"/>
              </w:rPr>
            </w:pPr>
            <w:r>
              <w:rPr>
                <w:rFonts w:ascii="Corbel" w:hAnsi="Corbel"/>
              </w:rPr>
              <w:t>Shannon Cody, Director</w:t>
            </w:r>
          </w:p>
          <w:p w14:paraId="1A110D2E" w14:textId="77777777" w:rsidR="00893087" w:rsidRPr="00212C87" w:rsidRDefault="00893087" w:rsidP="00F61526">
            <w:pPr>
              <w:rPr>
                <w:rFonts w:ascii="Corbel" w:hAnsi="Corbel"/>
              </w:rPr>
            </w:pPr>
            <w:r>
              <w:rPr>
                <w:rFonts w:ascii="Corbel" w:hAnsi="Corbel"/>
              </w:rPr>
              <w:t xml:space="preserve">CEHHS Student Services </w:t>
            </w:r>
            <w:r>
              <w:rPr>
                <w:rFonts w:ascii="Corbel" w:hAnsi="Corbel"/>
                <w:b/>
                <w:i/>
              </w:rPr>
              <w:t>(Non-</w:t>
            </w:r>
            <w:r w:rsidRPr="006B01A1">
              <w:rPr>
                <w:rFonts w:ascii="Corbel" w:hAnsi="Corbel"/>
                <w:b/>
                <w:i/>
              </w:rPr>
              <w:t>voting)</w:t>
            </w:r>
          </w:p>
        </w:tc>
      </w:tr>
      <w:tr w:rsidR="00893087" w:rsidRPr="00212C87" w14:paraId="38B65831" w14:textId="77777777" w:rsidTr="00F61526">
        <w:tc>
          <w:tcPr>
            <w:tcW w:w="576" w:type="dxa"/>
            <w:vAlign w:val="center"/>
          </w:tcPr>
          <w:p w14:paraId="1B344ACF" w14:textId="77777777" w:rsidR="00893087" w:rsidRPr="00212C87" w:rsidRDefault="00893087" w:rsidP="00F61526">
            <w:pPr>
              <w:jc w:val="center"/>
              <w:rPr>
                <w:rFonts w:ascii="Corbel" w:hAnsi="Corbel"/>
              </w:rPr>
            </w:pPr>
          </w:p>
        </w:tc>
        <w:tc>
          <w:tcPr>
            <w:tcW w:w="4896" w:type="dxa"/>
          </w:tcPr>
          <w:p w14:paraId="4026B114" w14:textId="77777777" w:rsidR="00893087" w:rsidRPr="00212C87" w:rsidRDefault="00893087" w:rsidP="00F61526">
            <w:pPr>
              <w:rPr>
                <w:rFonts w:ascii="Corbel" w:hAnsi="Corbel"/>
              </w:rPr>
            </w:pPr>
            <w:r>
              <w:rPr>
                <w:rFonts w:ascii="Corbel" w:hAnsi="Corbel"/>
              </w:rPr>
              <w:t>Blake Beecher</w:t>
            </w:r>
          </w:p>
          <w:p w14:paraId="276429DA" w14:textId="77777777" w:rsidR="00893087" w:rsidRPr="00212C87" w:rsidRDefault="00893087" w:rsidP="00F61526">
            <w:pPr>
              <w:rPr>
                <w:rFonts w:ascii="Corbel" w:hAnsi="Corbel"/>
              </w:rPr>
            </w:pPr>
            <w:r>
              <w:rPr>
                <w:rFonts w:ascii="Corbel" w:hAnsi="Corbel"/>
              </w:rPr>
              <w:t>School of Health Sciences &amp; Human Services</w:t>
            </w:r>
          </w:p>
        </w:tc>
        <w:tc>
          <w:tcPr>
            <w:tcW w:w="576" w:type="dxa"/>
            <w:vAlign w:val="center"/>
          </w:tcPr>
          <w:p w14:paraId="48A66504" w14:textId="77777777" w:rsidR="00893087" w:rsidRPr="00212C87" w:rsidRDefault="00893087" w:rsidP="00F61526">
            <w:pPr>
              <w:jc w:val="center"/>
              <w:rPr>
                <w:rFonts w:ascii="Corbel" w:hAnsi="Corbel"/>
              </w:rPr>
            </w:pPr>
          </w:p>
        </w:tc>
        <w:tc>
          <w:tcPr>
            <w:tcW w:w="4896" w:type="dxa"/>
          </w:tcPr>
          <w:p w14:paraId="327E159B" w14:textId="77777777" w:rsidR="00893087" w:rsidRDefault="00893087" w:rsidP="00F61526">
            <w:pPr>
              <w:rPr>
                <w:rFonts w:ascii="Corbel" w:hAnsi="Corbel"/>
              </w:rPr>
            </w:pPr>
            <w:r>
              <w:rPr>
                <w:rFonts w:ascii="Corbel" w:hAnsi="Corbel"/>
              </w:rPr>
              <w:t>Jessica Wilson</w:t>
            </w:r>
          </w:p>
          <w:p w14:paraId="2A0FBC44" w14:textId="77777777" w:rsidR="00893087" w:rsidRPr="00212C87" w:rsidRDefault="00893087" w:rsidP="00F61526">
            <w:pPr>
              <w:rPr>
                <w:rFonts w:ascii="Corbel" w:hAnsi="Corbel"/>
              </w:rPr>
            </w:pPr>
            <w:r>
              <w:rPr>
                <w:rFonts w:ascii="Corbel" w:hAnsi="Corbel"/>
              </w:rPr>
              <w:t xml:space="preserve">Staff  </w:t>
            </w:r>
            <w:r>
              <w:rPr>
                <w:rFonts w:ascii="Corbel" w:hAnsi="Corbel"/>
                <w:b/>
                <w:i/>
              </w:rPr>
              <w:t>(Non-</w:t>
            </w:r>
            <w:r w:rsidRPr="006B01A1">
              <w:rPr>
                <w:rFonts w:ascii="Corbel" w:hAnsi="Corbel"/>
                <w:b/>
                <w:i/>
              </w:rPr>
              <w:t>voting)</w:t>
            </w:r>
          </w:p>
        </w:tc>
      </w:tr>
      <w:tr w:rsidR="00893087" w:rsidRPr="00212C87" w14:paraId="4173081E" w14:textId="77777777" w:rsidTr="00F61526">
        <w:tc>
          <w:tcPr>
            <w:tcW w:w="576" w:type="dxa"/>
            <w:vAlign w:val="center"/>
          </w:tcPr>
          <w:p w14:paraId="46622153" w14:textId="77777777" w:rsidR="00893087" w:rsidRPr="00212C87" w:rsidRDefault="00893087" w:rsidP="00F61526">
            <w:pPr>
              <w:jc w:val="center"/>
              <w:rPr>
                <w:rFonts w:ascii="Corbel" w:hAnsi="Corbel"/>
              </w:rPr>
            </w:pPr>
          </w:p>
        </w:tc>
        <w:tc>
          <w:tcPr>
            <w:tcW w:w="4896" w:type="dxa"/>
          </w:tcPr>
          <w:p w14:paraId="3DA5389B" w14:textId="77777777" w:rsidR="00893087" w:rsidRPr="00212C87" w:rsidRDefault="00893087" w:rsidP="00F61526">
            <w:pPr>
              <w:rPr>
                <w:rFonts w:ascii="Corbel" w:hAnsi="Corbel"/>
              </w:rPr>
            </w:pPr>
            <w:r>
              <w:rPr>
                <w:rFonts w:ascii="Corbel" w:hAnsi="Corbel"/>
              </w:rPr>
              <w:t xml:space="preserve">Susan </w:t>
            </w:r>
            <w:proofErr w:type="spellStart"/>
            <w:r>
              <w:rPr>
                <w:rFonts w:ascii="Corbel" w:hAnsi="Corbel"/>
              </w:rPr>
              <w:t>Andera</w:t>
            </w:r>
            <w:proofErr w:type="spellEnd"/>
          </w:p>
          <w:p w14:paraId="067968C8" w14:textId="77777777" w:rsidR="00893087" w:rsidRPr="00212C87" w:rsidRDefault="00893087" w:rsidP="00F61526">
            <w:pPr>
              <w:rPr>
                <w:rFonts w:ascii="Corbel" w:hAnsi="Corbel"/>
              </w:rPr>
            </w:pPr>
            <w:r>
              <w:rPr>
                <w:rFonts w:ascii="Corbel" w:hAnsi="Corbel"/>
              </w:rPr>
              <w:t>School of Nursing</w:t>
            </w:r>
          </w:p>
        </w:tc>
        <w:tc>
          <w:tcPr>
            <w:tcW w:w="576" w:type="dxa"/>
            <w:vAlign w:val="center"/>
          </w:tcPr>
          <w:p w14:paraId="7AB5654B" w14:textId="77777777" w:rsidR="00893087" w:rsidRPr="00212C87" w:rsidRDefault="00893087" w:rsidP="00F61526">
            <w:pPr>
              <w:jc w:val="center"/>
              <w:rPr>
                <w:rFonts w:ascii="Corbel" w:hAnsi="Corbel"/>
              </w:rPr>
            </w:pPr>
            <w:r>
              <w:rPr>
                <w:rFonts w:ascii="Corbel" w:hAnsi="Corbel"/>
              </w:rPr>
              <w:t>x</w:t>
            </w:r>
          </w:p>
        </w:tc>
        <w:tc>
          <w:tcPr>
            <w:tcW w:w="4896" w:type="dxa"/>
          </w:tcPr>
          <w:p w14:paraId="1BFBE7A2" w14:textId="77777777" w:rsidR="00893087" w:rsidRPr="00212C87" w:rsidRDefault="00893087" w:rsidP="00F61526">
            <w:pPr>
              <w:rPr>
                <w:rFonts w:ascii="Corbel" w:hAnsi="Corbel"/>
              </w:rPr>
            </w:pPr>
            <w:r w:rsidRPr="00212C87">
              <w:rPr>
                <w:rFonts w:ascii="Corbel" w:hAnsi="Corbel"/>
              </w:rPr>
              <w:t>Denise Garcia, Associate Dean</w:t>
            </w:r>
          </w:p>
          <w:p w14:paraId="29F1EF38" w14:textId="77777777" w:rsidR="00893087" w:rsidRPr="00212C87" w:rsidRDefault="00893087" w:rsidP="00F61526">
            <w:pPr>
              <w:rPr>
                <w:rFonts w:ascii="Corbel" w:hAnsi="Corbel"/>
              </w:rPr>
            </w:pPr>
            <w:r w:rsidRPr="00212C87">
              <w:rPr>
                <w:rFonts w:ascii="Corbel" w:hAnsi="Corbel"/>
              </w:rPr>
              <w:t>CEHHS</w:t>
            </w:r>
            <w:r>
              <w:rPr>
                <w:rFonts w:ascii="Corbel" w:hAnsi="Corbel"/>
              </w:rPr>
              <w:t xml:space="preserve">  </w:t>
            </w:r>
            <w:r>
              <w:rPr>
                <w:rFonts w:ascii="Corbel" w:hAnsi="Corbel"/>
                <w:b/>
                <w:i/>
              </w:rPr>
              <w:t>(Non-</w:t>
            </w:r>
            <w:r w:rsidRPr="006B01A1">
              <w:rPr>
                <w:rFonts w:ascii="Corbel" w:hAnsi="Corbel"/>
                <w:b/>
                <w:i/>
              </w:rPr>
              <w:t>voting)</w:t>
            </w:r>
          </w:p>
        </w:tc>
      </w:tr>
      <w:tr w:rsidR="00893087" w:rsidRPr="00212C87" w14:paraId="42A21325" w14:textId="77777777" w:rsidTr="00F61526">
        <w:tc>
          <w:tcPr>
            <w:tcW w:w="576" w:type="dxa"/>
            <w:vAlign w:val="center"/>
          </w:tcPr>
          <w:p w14:paraId="750B3964" w14:textId="77777777" w:rsidR="00893087" w:rsidRPr="00212C87" w:rsidRDefault="00893087" w:rsidP="00F61526">
            <w:pPr>
              <w:jc w:val="center"/>
              <w:rPr>
                <w:rFonts w:ascii="Corbel" w:hAnsi="Corbel"/>
              </w:rPr>
            </w:pPr>
          </w:p>
        </w:tc>
        <w:tc>
          <w:tcPr>
            <w:tcW w:w="4896" w:type="dxa"/>
          </w:tcPr>
          <w:p w14:paraId="4AA5B101" w14:textId="77777777" w:rsidR="00893087" w:rsidRDefault="00893087" w:rsidP="00F61526">
            <w:pPr>
              <w:rPr>
                <w:rFonts w:ascii="Corbel" w:hAnsi="Corbel"/>
              </w:rPr>
            </w:pPr>
          </w:p>
        </w:tc>
        <w:tc>
          <w:tcPr>
            <w:tcW w:w="576" w:type="dxa"/>
            <w:vAlign w:val="center"/>
          </w:tcPr>
          <w:p w14:paraId="518460FC" w14:textId="77777777" w:rsidR="00893087" w:rsidRPr="00212C87" w:rsidRDefault="00893087" w:rsidP="00F61526">
            <w:pPr>
              <w:jc w:val="center"/>
              <w:rPr>
                <w:rFonts w:ascii="Corbel" w:hAnsi="Corbel"/>
              </w:rPr>
            </w:pPr>
            <w:r>
              <w:rPr>
                <w:rFonts w:ascii="Corbel" w:hAnsi="Corbel"/>
              </w:rPr>
              <w:t>x</w:t>
            </w:r>
          </w:p>
        </w:tc>
        <w:tc>
          <w:tcPr>
            <w:tcW w:w="4896" w:type="dxa"/>
          </w:tcPr>
          <w:p w14:paraId="5E89736B" w14:textId="77777777" w:rsidR="00893087" w:rsidRDefault="00893087" w:rsidP="00F61526">
            <w:pPr>
              <w:rPr>
                <w:rFonts w:ascii="Corbel" w:hAnsi="Corbel"/>
              </w:rPr>
            </w:pPr>
            <w:r>
              <w:rPr>
                <w:rFonts w:ascii="Corbel" w:hAnsi="Corbel"/>
              </w:rPr>
              <w:t>Melinda Jones</w:t>
            </w:r>
          </w:p>
          <w:p w14:paraId="5A1DC1D6" w14:textId="77777777" w:rsidR="00893087" w:rsidRPr="00212C87" w:rsidRDefault="00893087" w:rsidP="00F61526">
            <w:pPr>
              <w:rPr>
                <w:rFonts w:ascii="Corbel" w:hAnsi="Corbel"/>
              </w:rPr>
            </w:pPr>
            <w:r>
              <w:rPr>
                <w:rFonts w:ascii="Corbel" w:hAnsi="Corbel"/>
              </w:rPr>
              <w:t xml:space="preserve">Staff </w:t>
            </w:r>
            <w:r>
              <w:rPr>
                <w:rFonts w:ascii="Corbel" w:hAnsi="Corbel"/>
                <w:b/>
                <w:i/>
              </w:rPr>
              <w:t>(Non-</w:t>
            </w:r>
            <w:r w:rsidRPr="006B01A1">
              <w:rPr>
                <w:rFonts w:ascii="Corbel" w:hAnsi="Corbel"/>
                <w:b/>
                <w:i/>
              </w:rPr>
              <w:t>voting)</w:t>
            </w:r>
          </w:p>
        </w:tc>
      </w:tr>
    </w:tbl>
    <w:p w14:paraId="5EC55B90" w14:textId="77777777" w:rsidR="00893087" w:rsidRPr="007B25CB" w:rsidRDefault="00893087" w:rsidP="00893087">
      <w:pPr>
        <w:rPr>
          <w:rFonts w:ascii="Corbel" w:hAnsi="Corbel"/>
          <w:sz w:val="20"/>
          <w:szCs w:val="20"/>
        </w:rPr>
      </w:pPr>
    </w:p>
    <w:p w14:paraId="54569D72" w14:textId="77777777" w:rsidR="00893087" w:rsidRPr="007B25CB" w:rsidRDefault="00893087" w:rsidP="00893087">
      <w:pPr>
        <w:ind w:left="-540"/>
        <w:rPr>
          <w:rFonts w:ascii="Corbel" w:hAnsi="Corbel"/>
          <w:sz w:val="20"/>
          <w:szCs w:val="20"/>
        </w:rPr>
      </w:pPr>
      <w:r w:rsidRPr="007B25CB">
        <w:rPr>
          <w:rFonts w:ascii="Corbel" w:hAnsi="Corbel"/>
          <w:sz w:val="20"/>
          <w:szCs w:val="20"/>
        </w:rPr>
        <w:t xml:space="preserve">Guest(s): </w:t>
      </w:r>
    </w:p>
    <w:p w14:paraId="19E2FB1A" w14:textId="77777777" w:rsidR="00893087" w:rsidRPr="007B25CB" w:rsidRDefault="00893087" w:rsidP="00893087">
      <w:pPr>
        <w:rPr>
          <w:rFonts w:ascii="Corbel" w:hAnsi="Corbel"/>
          <w:sz w:val="20"/>
          <w:szCs w:val="20"/>
        </w:rPr>
      </w:pPr>
    </w:p>
    <w:p w14:paraId="33C7E25F" w14:textId="77777777" w:rsidR="00893087" w:rsidRPr="007B25CB" w:rsidRDefault="00893087" w:rsidP="00893087">
      <w:pPr>
        <w:tabs>
          <w:tab w:val="left" w:pos="540"/>
          <w:tab w:val="right" w:pos="10080"/>
        </w:tabs>
        <w:rPr>
          <w:rFonts w:ascii="Corbel" w:hAnsi="Corbel"/>
          <w:sz w:val="20"/>
          <w:szCs w:val="20"/>
        </w:rPr>
      </w:pPr>
      <w:r w:rsidRPr="007B25CB">
        <w:rPr>
          <w:rFonts w:ascii="Corbel" w:hAnsi="Corbel"/>
          <w:b/>
          <w:sz w:val="20"/>
          <w:szCs w:val="20"/>
        </w:rPr>
        <w:t>CALL TO ORDER</w:t>
      </w:r>
      <w:r w:rsidRPr="007B25CB">
        <w:rPr>
          <w:rFonts w:ascii="Corbel" w:hAnsi="Corbel"/>
          <w:sz w:val="20"/>
          <w:szCs w:val="20"/>
        </w:rPr>
        <w:tab/>
        <w:t>(</w:t>
      </w:r>
      <w:r>
        <w:rPr>
          <w:rFonts w:ascii="Corbel" w:hAnsi="Corbel"/>
          <w:sz w:val="20"/>
          <w:szCs w:val="20"/>
        </w:rPr>
        <w:t>Chair</w:t>
      </w:r>
      <w:r w:rsidRPr="007B25CB">
        <w:rPr>
          <w:rFonts w:ascii="Corbel" w:hAnsi="Corbel"/>
          <w:sz w:val="20"/>
          <w:szCs w:val="20"/>
        </w:rPr>
        <w:t>)</w:t>
      </w:r>
    </w:p>
    <w:p w14:paraId="16442CC2" w14:textId="77777777" w:rsidR="00893087" w:rsidRPr="007B25CB" w:rsidRDefault="00893087" w:rsidP="00893087">
      <w:pPr>
        <w:pStyle w:val="ListParagraph"/>
        <w:tabs>
          <w:tab w:val="left" w:pos="360"/>
        </w:tabs>
        <w:ind w:left="0"/>
        <w:rPr>
          <w:rFonts w:ascii="Corbel" w:hAnsi="Corbel"/>
          <w:sz w:val="20"/>
          <w:szCs w:val="20"/>
        </w:rPr>
      </w:pPr>
      <w:r w:rsidRPr="007B25CB">
        <w:rPr>
          <w:rFonts w:ascii="Corbel" w:hAnsi="Corbel"/>
          <w:sz w:val="20"/>
          <w:szCs w:val="20"/>
        </w:rPr>
        <w:tab/>
      </w:r>
      <w:r>
        <w:rPr>
          <w:rFonts w:ascii="Corbel" w:hAnsi="Corbel"/>
          <w:sz w:val="20"/>
          <w:szCs w:val="20"/>
        </w:rPr>
        <w:t xml:space="preserve">Establish quorum, yes. </w:t>
      </w:r>
    </w:p>
    <w:p w14:paraId="5075C493" w14:textId="77777777" w:rsidR="00893087" w:rsidRPr="007B25CB" w:rsidRDefault="00893087" w:rsidP="00893087">
      <w:pPr>
        <w:pStyle w:val="ListParagraph"/>
        <w:ind w:left="0"/>
        <w:rPr>
          <w:rFonts w:ascii="Corbel" w:hAnsi="Corbel"/>
          <w:sz w:val="20"/>
          <w:szCs w:val="20"/>
        </w:rPr>
      </w:pPr>
    </w:p>
    <w:p w14:paraId="51031AC9" w14:textId="77777777" w:rsidR="00893087" w:rsidRPr="007B25CB" w:rsidRDefault="00893087" w:rsidP="00893087">
      <w:pPr>
        <w:tabs>
          <w:tab w:val="left" w:pos="540"/>
          <w:tab w:val="right" w:pos="10080"/>
        </w:tabs>
        <w:rPr>
          <w:rFonts w:ascii="Corbel" w:hAnsi="Corbel"/>
          <w:sz w:val="20"/>
          <w:szCs w:val="20"/>
        </w:rPr>
      </w:pPr>
      <w:r w:rsidRPr="007B25CB">
        <w:rPr>
          <w:rFonts w:ascii="Corbel" w:hAnsi="Corbel"/>
          <w:b/>
          <w:sz w:val="20"/>
          <w:szCs w:val="20"/>
        </w:rPr>
        <w:t xml:space="preserve">APPROVAL OF </w:t>
      </w:r>
      <w:r>
        <w:rPr>
          <w:rFonts w:ascii="Corbel" w:hAnsi="Corbel"/>
          <w:b/>
          <w:sz w:val="20"/>
          <w:szCs w:val="20"/>
        </w:rPr>
        <w:t>AGENDA</w:t>
      </w:r>
      <w:r w:rsidRPr="007B25CB">
        <w:rPr>
          <w:rFonts w:ascii="Corbel" w:hAnsi="Corbel"/>
          <w:sz w:val="20"/>
          <w:szCs w:val="20"/>
        </w:rPr>
        <w:tab/>
        <w:t>(</w:t>
      </w:r>
      <w:r>
        <w:rPr>
          <w:rFonts w:ascii="Corbel" w:hAnsi="Corbel"/>
          <w:sz w:val="20"/>
          <w:szCs w:val="20"/>
        </w:rPr>
        <w:t>Chair</w:t>
      </w:r>
      <w:r w:rsidRPr="007B25CB">
        <w:rPr>
          <w:rFonts w:ascii="Corbel" w:hAnsi="Corbel"/>
          <w:sz w:val="20"/>
          <w:szCs w:val="20"/>
        </w:rPr>
        <w:t>)</w:t>
      </w:r>
    </w:p>
    <w:p w14:paraId="7F27739F" w14:textId="77777777" w:rsidR="00893087" w:rsidRPr="007B25CB" w:rsidRDefault="00893087" w:rsidP="00893087">
      <w:pPr>
        <w:tabs>
          <w:tab w:val="left" w:pos="360"/>
        </w:tabs>
        <w:rPr>
          <w:rFonts w:ascii="Corbel" w:hAnsi="Corbel"/>
          <w:sz w:val="20"/>
          <w:szCs w:val="20"/>
        </w:rPr>
      </w:pPr>
      <w:r>
        <w:rPr>
          <w:rFonts w:ascii="Corbel" w:hAnsi="Corbel"/>
          <w:sz w:val="20"/>
          <w:szCs w:val="20"/>
        </w:rPr>
        <w:tab/>
        <w:t xml:space="preserve">Not approved at this meeting </w:t>
      </w:r>
    </w:p>
    <w:p w14:paraId="278B9C77" w14:textId="77777777" w:rsidR="00893087" w:rsidRPr="007B25CB" w:rsidRDefault="00893087" w:rsidP="00893087">
      <w:pPr>
        <w:rPr>
          <w:rFonts w:ascii="Corbel" w:hAnsi="Corbel"/>
          <w:sz w:val="20"/>
          <w:szCs w:val="20"/>
        </w:rPr>
      </w:pPr>
    </w:p>
    <w:p w14:paraId="31FE44E4" w14:textId="77777777" w:rsidR="00893087" w:rsidRPr="007B25CB" w:rsidRDefault="00893087" w:rsidP="00893087">
      <w:pPr>
        <w:tabs>
          <w:tab w:val="left" w:pos="540"/>
          <w:tab w:val="right" w:pos="10080"/>
        </w:tabs>
        <w:rPr>
          <w:rFonts w:ascii="Corbel" w:hAnsi="Corbel"/>
          <w:sz w:val="20"/>
          <w:szCs w:val="20"/>
        </w:rPr>
      </w:pPr>
      <w:r w:rsidRPr="007B25CB">
        <w:rPr>
          <w:rFonts w:ascii="Corbel" w:hAnsi="Corbel"/>
          <w:b/>
          <w:sz w:val="20"/>
          <w:szCs w:val="20"/>
        </w:rPr>
        <w:t xml:space="preserve">APPROVAL OF </w:t>
      </w:r>
      <w:r>
        <w:rPr>
          <w:rFonts w:ascii="Corbel" w:hAnsi="Corbel"/>
          <w:b/>
          <w:sz w:val="20"/>
          <w:szCs w:val="20"/>
        </w:rPr>
        <w:t>MINUTES</w:t>
      </w:r>
      <w:r w:rsidRPr="007B25CB">
        <w:rPr>
          <w:rFonts w:ascii="Corbel" w:hAnsi="Corbel"/>
          <w:sz w:val="20"/>
          <w:szCs w:val="20"/>
        </w:rPr>
        <w:tab/>
        <w:t>(</w:t>
      </w:r>
      <w:r>
        <w:rPr>
          <w:rFonts w:ascii="Corbel" w:hAnsi="Corbel"/>
          <w:sz w:val="20"/>
          <w:szCs w:val="20"/>
        </w:rPr>
        <w:t>Chair</w:t>
      </w:r>
      <w:r w:rsidRPr="007B25CB">
        <w:rPr>
          <w:rFonts w:ascii="Corbel" w:hAnsi="Corbel"/>
          <w:sz w:val="20"/>
          <w:szCs w:val="20"/>
        </w:rPr>
        <w:t>)</w:t>
      </w:r>
    </w:p>
    <w:p w14:paraId="02A5B97F" w14:textId="77777777" w:rsidR="00893087" w:rsidRPr="007B25CB" w:rsidRDefault="00893087" w:rsidP="00893087">
      <w:pPr>
        <w:tabs>
          <w:tab w:val="left" w:pos="360"/>
        </w:tabs>
        <w:rPr>
          <w:rFonts w:ascii="Corbel" w:hAnsi="Corbel"/>
          <w:sz w:val="20"/>
          <w:szCs w:val="20"/>
        </w:rPr>
      </w:pPr>
      <w:r>
        <w:rPr>
          <w:rFonts w:ascii="Corbel" w:hAnsi="Corbel"/>
          <w:sz w:val="20"/>
          <w:szCs w:val="20"/>
        </w:rPr>
        <w:tab/>
        <w:t xml:space="preserve">No minutes from prior meeting. </w:t>
      </w:r>
    </w:p>
    <w:p w14:paraId="2AC9E85F" w14:textId="77777777" w:rsidR="00893087" w:rsidRPr="007B25CB" w:rsidRDefault="00893087" w:rsidP="00893087">
      <w:pPr>
        <w:rPr>
          <w:rFonts w:ascii="Corbel" w:hAnsi="Corbel"/>
          <w:sz w:val="20"/>
          <w:szCs w:val="20"/>
        </w:rPr>
      </w:pPr>
    </w:p>
    <w:p w14:paraId="1EE456F0" w14:textId="77777777" w:rsidR="00893087" w:rsidRPr="007B25CB" w:rsidRDefault="00893087" w:rsidP="00893087">
      <w:pPr>
        <w:tabs>
          <w:tab w:val="right" w:pos="10080"/>
        </w:tabs>
        <w:rPr>
          <w:rFonts w:ascii="Corbel" w:hAnsi="Corbel"/>
          <w:sz w:val="20"/>
          <w:szCs w:val="20"/>
        </w:rPr>
      </w:pPr>
      <w:r>
        <w:rPr>
          <w:rFonts w:ascii="Corbel" w:hAnsi="Corbel"/>
          <w:b/>
          <w:sz w:val="20"/>
          <w:szCs w:val="20"/>
        </w:rPr>
        <w:t>OLD BUSINESS</w:t>
      </w:r>
      <w:r>
        <w:rPr>
          <w:rFonts w:ascii="Corbel" w:hAnsi="Corbel"/>
          <w:sz w:val="20"/>
          <w:szCs w:val="20"/>
        </w:rPr>
        <w:tab/>
      </w:r>
      <w:proofErr w:type="gramStart"/>
      <w:r>
        <w:rPr>
          <w:rFonts w:ascii="Corbel" w:hAnsi="Corbel"/>
          <w:sz w:val="20"/>
          <w:szCs w:val="20"/>
        </w:rPr>
        <w:t>( TBA</w:t>
      </w:r>
      <w:proofErr w:type="gramEnd"/>
      <w:r>
        <w:rPr>
          <w:rFonts w:ascii="Corbel" w:hAnsi="Corbel"/>
          <w:sz w:val="20"/>
          <w:szCs w:val="20"/>
        </w:rPr>
        <w:t xml:space="preserve"> </w:t>
      </w:r>
      <w:r w:rsidRPr="007B25CB">
        <w:rPr>
          <w:rFonts w:ascii="Corbel" w:hAnsi="Corbel"/>
          <w:sz w:val="20"/>
          <w:szCs w:val="20"/>
        </w:rPr>
        <w:t>)</w:t>
      </w:r>
    </w:p>
    <w:p w14:paraId="38E7F82D" w14:textId="77777777" w:rsidR="00893087" w:rsidRDefault="00893087" w:rsidP="00893087">
      <w:pPr>
        <w:tabs>
          <w:tab w:val="left" w:pos="360"/>
          <w:tab w:val="right" w:pos="10080"/>
        </w:tabs>
        <w:rPr>
          <w:rFonts w:ascii="Corbel" w:hAnsi="Corbel"/>
          <w:sz w:val="20"/>
          <w:szCs w:val="20"/>
        </w:rPr>
      </w:pPr>
    </w:p>
    <w:p w14:paraId="362898A9" w14:textId="77777777" w:rsidR="00893087" w:rsidRPr="00196150" w:rsidRDefault="00893087" w:rsidP="00893087">
      <w:pPr>
        <w:pStyle w:val="CM7"/>
        <w:ind w:left="540" w:hanging="540"/>
        <w:rPr>
          <w:rFonts w:ascii="Corbel" w:hAnsi="Corbel"/>
          <w:b/>
          <w:bCs/>
          <w:sz w:val="22"/>
          <w:szCs w:val="22"/>
        </w:rPr>
      </w:pPr>
      <w:r w:rsidRPr="00196150">
        <w:rPr>
          <w:rFonts w:ascii="Corbel" w:hAnsi="Corbel"/>
          <w:b/>
          <w:bCs/>
          <w:sz w:val="22"/>
          <w:szCs w:val="22"/>
        </w:rPr>
        <w:t>The Budget an</w:t>
      </w:r>
      <w:r>
        <w:rPr>
          <w:rFonts w:ascii="Corbel" w:hAnsi="Corbel"/>
          <w:b/>
          <w:bCs/>
          <w:sz w:val="22"/>
          <w:szCs w:val="22"/>
        </w:rPr>
        <w:t>d Academic Planning Committee</w:t>
      </w:r>
    </w:p>
    <w:p w14:paraId="4E755BB8" w14:textId="77777777" w:rsidR="00893087" w:rsidRPr="00196150" w:rsidRDefault="00893087" w:rsidP="00893087">
      <w:pPr>
        <w:pStyle w:val="Default"/>
        <w:ind w:left="540" w:hanging="540"/>
        <w:rPr>
          <w:rFonts w:ascii="Corbel" w:hAnsi="Corbel"/>
          <w:color w:val="auto"/>
          <w:sz w:val="22"/>
          <w:szCs w:val="22"/>
        </w:rPr>
      </w:pPr>
    </w:p>
    <w:p w14:paraId="074C70E6" w14:textId="77777777" w:rsidR="00893087" w:rsidRPr="00196150" w:rsidRDefault="00893087" w:rsidP="00893087">
      <w:pPr>
        <w:pStyle w:val="CM7"/>
        <w:ind w:left="540"/>
        <w:rPr>
          <w:rFonts w:ascii="Corbel" w:hAnsi="Corbel"/>
          <w:sz w:val="22"/>
          <w:szCs w:val="22"/>
        </w:rPr>
      </w:pPr>
      <w:r w:rsidRPr="00196150">
        <w:rPr>
          <w:rFonts w:ascii="Corbel" w:hAnsi="Corbel"/>
          <w:sz w:val="22"/>
          <w:szCs w:val="22"/>
        </w:rPr>
        <w:t>The charge of the Budget and Academic Planning Committee (BAPC) is to make recommendations to the Dean concerning the allocation of the stateside fiscal budget of CEHHS.  Allocation of CEHHS stateside funds for faculty development will also be subject to recommendation by the BAPC, but recommendations regarding the disbursement of those funds will be handled by the Faculty Development and Policy Committee (FDPC).</w:t>
      </w:r>
    </w:p>
    <w:p w14:paraId="1A93CCDF" w14:textId="77777777" w:rsidR="00893087" w:rsidRPr="00196150" w:rsidRDefault="00893087" w:rsidP="00893087">
      <w:pPr>
        <w:pStyle w:val="Default"/>
        <w:ind w:left="540"/>
        <w:rPr>
          <w:rFonts w:ascii="Corbel" w:hAnsi="Corbel"/>
          <w:color w:val="auto"/>
          <w:sz w:val="22"/>
          <w:szCs w:val="22"/>
        </w:rPr>
      </w:pPr>
    </w:p>
    <w:p w14:paraId="33274C06" w14:textId="77777777" w:rsidR="00893087" w:rsidRPr="00196150" w:rsidRDefault="00893087" w:rsidP="00893087">
      <w:pPr>
        <w:pStyle w:val="CM7"/>
        <w:ind w:left="540"/>
        <w:rPr>
          <w:rFonts w:ascii="Corbel" w:hAnsi="Corbel"/>
          <w:sz w:val="22"/>
          <w:szCs w:val="22"/>
        </w:rPr>
      </w:pPr>
      <w:r w:rsidRPr="00196150">
        <w:rPr>
          <w:rFonts w:ascii="Corbel" w:hAnsi="Corbel"/>
          <w:sz w:val="22"/>
          <w:szCs w:val="22"/>
        </w:rPr>
        <w:t>BAPC will also make recommendations to the Dean concerning long-range academic and resource planning of CEHHS.  Through annual reviews and revisions of the College Academic Master Plan (CAMP) and three-year rolling plans, the BAPC will make specific recommendations regarding the implementation of new academic programs from stateside and EL.  In view of that plan, as well as a survey of CEHHS needs, the BAPC will also make annual recommendations regarding the hiring of stateside and EL faculty and departmental/school support staff, and advise the Dean on broader questions of long-range CEHHS development.</w:t>
      </w:r>
    </w:p>
    <w:p w14:paraId="059C40D3" w14:textId="77777777" w:rsidR="00893087" w:rsidRPr="00196150" w:rsidRDefault="00893087" w:rsidP="00893087">
      <w:pPr>
        <w:pStyle w:val="Default"/>
        <w:ind w:firstLine="540"/>
        <w:rPr>
          <w:rFonts w:ascii="Corbel" w:hAnsi="Corbel"/>
        </w:rPr>
      </w:pPr>
      <w:r w:rsidRPr="00196150">
        <w:rPr>
          <w:rFonts w:ascii="Corbel" w:hAnsi="Corbel"/>
        </w:rPr>
        <w:t xml:space="preserve">Bylaws: </w:t>
      </w:r>
      <w:hyperlink r:id="rId7" w:history="1">
        <w:r w:rsidRPr="00196150">
          <w:rPr>
            <w:rStyle w:val="Hyperlink"/>
            <w:rFonts w:ascii="Corbel" w:hAnsi="Corbel"/>
          </w:rPr>
          <w:t>http://www.csusm.edu/cehhs/documents/cehhs_bylaws_amended2015apr06.pdf</w:t>
        </w:r>
      </w:hyperlink>
      <w:r w:rsidRPr="00196150">
        <w:rPr>
          <w:rFonts w:ascii="Corbel" w:hAnsi="Corbel"/>
        </w:rPr>
        <w:t xml:space="preserve"> </w:t>
      </w:r>
    </w:p>
    <w:p w14:paraId="566F8C6F" w14:textId="77777777" w:rsidR="00893087" w:rsidRDefault="00893087" w:rsidP="00893087">
      <w:pPr>
        <w:tabs>
          <w:tab w:val="left" w:pos="360"/>
          <w:tab w:val="right" w:pos="10080"/>
        </w:tabs>
        <w:rPr>
          <w:rFonts w:ascii="Corbel" w:hAnsi="Corbel"/>
          <w:sz w:val="20"/>
          <w:szCs w:val="20"/>
        </w:rPr>
      </w:pPr>
    </w:p>
    <w:p w14:paraId="106B577E" w14:textId="77777777" w:rsidR="00893087" w:rsidRPr="00C30A66" w:rsidRDefault="00893087" w:rsidP="00893087">
      <w:pPr>
        <w:pStyle w:val="Heading1"/>
      </w:pPr>
      <w:r w:rsidRPr="00C30A66">
        <w:lastRenderedPageBreak/>
        <w:t>NEW BUSINESS</w:t>
      </w:r>
    </w:p>
    <w:p w14:paraId="01083619" w14:textId="77777777" w:rsidR="00893087" w:rsidRDefault="00893087" w:rsidP="00893087">
      <w:pPr>
        <w:tabs>
          <w:tab w:val="left" w:pos="360"/>
          <w:tab w:val="right" w:pos="10080"/>
        </w:tabs>
        <w:rPr>
          <w:rFonts w:ascii="Corbel" w:hAnsi="Corbel"/>
          <w:sz w:val="20"/>
          <w:szCs w:val="20"/>
        </w:rPr>
      </w:pPr>
      <w:r>
        <w:rPr>
          <w:rFonts w:ascii="Corbel" w:hAnsi="Corbel"/>
          <w:sz w:val="20"/>
          <w:szCs w:val="20"/>
        </w:rPr>
        <w:tab/>
        <w:t>Elect Chair of BAPC AY 2017-2018</w:t>
      </w:r>
    </w:p>
    <w:p w14:paraId="33100ED6" w14:textId="77777777" w:rsidR="00893087" w:rsidRDefault="00893087" w:rsidP="00893087">
      <w:pPr>
        <w:pStyle w:val="ListParagraph"/>
        <w:numPr>
          <w:ilvl w:val="0"/>
          <w:numId w:val="8"/>
        </w:numPr>
        <w:tabs>
          <w:tab w:val="left" w:pos="360"/>
          <w:tab w:val="right" w:pos="10080"/>
        </w:tabs>
        <w:rPr>
          <w:rFonts w:ascii="Corbel" w:hAnsi="Corbel"/>
          <w:sz w:val="20"/>
          <w:szCs w:val="20"/>
        </w:rPr>
      </w:pPr>
      <w:r>
        <w:rPr>
          <w:rFonts w:ascii="Corbel" w:hAnsi="Corbel"/>
          <w:sz w:val="20"/>
          <w:szCs w:val="20"/>
        </w:rPr>
        <w:t xml:space="preserve">Pat nominated and voted to be elected as Chair. </w:t>
      </w:r>
    </w:p>
    <w:p w14:paraId="0A15F29A" w14:textId="77777777" w:rsidR="00893087" w:rsidRDefault="00893087" w:rsidP="00893087">
      <w:pPr>
        <w:tabs>
          <w:tab w:val="left" w:pos="360"/>
          <w:tab w:val="right" w:pos="10080"/>
        </w:tabs>
        <w:rPr>
          <w:rFonts w:ascii="Corbel" w:hAnsi="Corbel"/>
          <w:sz w:val="20"/>
          <w:szCs w:val="20"/>
        </w:rPr>
      </w:pPr>
    </w:p>
    <w:p w14:paraId="0708A82C" w14:textId="77777777" w:rsidR="00893087" w:rsidRDefault="00893087" w:rsidP="00893087">
      <w:pPr>
        <w:tabs>
          <w:tab w:val="left" w:pos="360"/>
          <w:tab w:val="right" w:pos="10080"/>
        </w:tabs>
        <w:rPr>
          <w:rFonts w:ascii="Corbel" w:hAnsi="Corbel"/>
          <w:sz w:val="20"/>
          <w:szCs w:val="20"/>
        </w:rPr>
      </w:pPr>
      <w:r>
        <w:rPr>
          <w:rFonts w:ascii="Corbel" w:hAnsi="Corbel"/>
          <w:sz w:val="20"/>
          <w:szCs w:val="20"/>
        </w:rPr>
        <w:tab/>
        <w:t>Deadline 3-Year Rolling Plan and Request for New Tenure Line Faculty 2018-19</w:t>
      </w:r>
    </w:p>
    <w:p w14:paraId="72284DE0" w14:textId="77777777" w:rsidR="00893087" w:rsidRDefault="00893087" w:rsidP="00893087">
      <w:pPr>
        <w:pStyle w:val="ListParagraph"/>
        <w:numPr>
          <w:ilvl w:val="0"/>
          <w:numId w:val="8"/>
        </w:numPr>
        <w:tabs>
          <w:tab w:val="left" w:pos="360"/>
          <w:tab w:val="right" w:pos="10080"/>
        </w:tabs>
        <w:rPr>
          <w:rFonts w:ascii="Corbel" w:hAnsi="Corbel"/>
          <w:sz w:val="20"/>
          <w:szCs w:val="20"/>
        </w:rPr>
      </w:pPr>
      <w:r>
        <w:rPr>
          <w:rFonts w:ascii="Corbel" w:hAnsi="Corbel"/>
          <w:sz w:val="20"/>
          <w:szCs w:val="20"/>
        </w:rPr>
        <w:t xml:space="preserve">October 31, 2017 </w:t>
      </w:r>
    </w:p>
    <w:p w14:paraId="0F40812D" w14:textId="77777777" w:rsidR="00893087" w:rsidRDefault="00893087" w:rsidP="00893087">
      <w:pPr>
        <w:pStyle w:val="ListParagraph"/>
        <w:numPr>
          <w:ilvl w:val="1"/>
          <w:numId w:val="8"/>
        </w:numPr>
        <w:tabs>
          <w:tab w:val="left" w:pos="360"/>
          <w:tab w:val="right" w:pos="10080"/>
        </w:tabs>
        <w:rPr>
          <w:rFonts w:ascii="Corbel" w:hAnsi="Corbel"/>
          <w:sz w:val="20"/>
          <w:szCs w:val="20"/>
        </w:rPr>
      </w:pPr>
      <w:r>
        <w:rPr>
          <w:rFonts w:ascii="Corbel" w:hAnsi="Corbel"/>
          <w:sz w:val="20"/>
          <w:szCs w:val="20"/>
        </w:rPr>
        <w:t xml:space="preserve">Melinda send email to: Department Chairs and Directors (copy Assoc. Directors) </w:t>
      </w:r>
    </w:p>
    <w:p w14:paraId="38A861B5" w14:textId="77777777" w:rsidR="00893087" w:rsidRDefault="00893087" w:rsidP="00893087">
      <w:pPr>
        <w:pStyle w:val="ListParagraph"/>
        <w:numPr>
          <w:ilvl w:val="1"/>
          <w:numId w:val="8"/>
        </w:numPr>
        <w:tabs>
          <w:tab w:val="left" w:pos="360"/>
          <w:tab w:val="right" w:pos="10080"/>
        </w:tabs>
        <w:rPr>
          <w:rFonts w:ascii="Corbel" w:hAnsi="Corbel"/>
          <w:sz w:val="20"/>
          <w:szCs w:val="20"/>
        </w:rPr>
      </w:pPr>
      <w:r>
        <w:rPr>
          <w:rFonts w:ascii="Corbel" w:hAnsi="Corbel"/>
          <w:sz w:val="20"/>
          <w:szCs w:val="20"/>
        </w:rPr>
        <w:t xml:space="preserve">Notify BAPC will begin review of 3-yr plans on Oct 17 if plan is complete send by then or by the absolute deadline. </w:t>
      </w:r>
    </w:p>
    <w:p w14:paraId="2EB925BC" w14:textId="77777777" w:rsidR="00893087" w:rsidRDefault="00893087" w:rsidP="00893087">
      <w:pPr>
        <w:pStyle w:val="ListParagraph"/>
        <w:numPr>
          <w:ilvl w:val="1"/>
          <w:numId w:val="8"/>
        </w:numPr>
        <w:tabs>
          <w:tab w:val="left" w:pos="360"/>
          <w:tab w:val="right" w:pos="10080"/>
        </w:tabs>
        <w:rPr>
          <w:rFonts w:ascii="Corbel" w:hAnsi="Corbel"/>
          <w:sz w:val="20"/>
          <w:szCs w:val="20"/>
        </w:rPr>
      </w:pPr>
      <w:r>
        <w:rPr>
          <w:rFonts w:ascii="Corbel" w:hAnsi="Corbel"/>
          <w:sz w:val="20"/>
          <w:szCs w:val="20"/>
        </w:rPr>
        <w:t>Melinda will place 3-yr plans in BOX for review</w:t>
      </w:r>
    </w:p>
    <w:p w14:paraId="0FE973FE" w14:textId="77777777" w:rsidR="00893087" w:rsidRPr="00921578" w:rsidRDefault="00893087" w:rsidP="00893087">
      <w:pPr>
        <w:pStyle w:val="ListParagraph"/>
        <w:numPr>
          <w:ilvl w:val="1"/>
          <w:numId w:val="8"/>
        </w:numPr>
        <w:tabs>
          <w:tab w:val="left" w:pos="360"/>
          <w:tab w:val="right" w:pos="10080"/>
        </w:tabs>
        <w:rPr>
          <w:rFonts w:ascii="Corbel" w:hAnsi="Corbel"/>
          <w:sz w:val="20"/>
          <w:szCs w:val="20"/>
        </w:rPr>
      </w:pPr>
      <w:r>
        <w:rPr>
          <w:rFonts w:ascii="Corbel" w:hAnsi="Corbel"/>
          <w:sz w:val="20"/>
          <w:szCs w:val="20"/>
        </w:rPr>
        <w:t>Due to University: January 2018</w:t>
      </w:r>
      <w:r w:rsidRPr="00921578">
        <w:rPr>
          <w:rFonts w:ascii="Corbel" w:hAnsi="Corbel"/>
          <w:sz w:val="20"/>
          <w:szCs w:val="20"/>
        </w:rPr>
        <w:t xml:space="preserve"> </w:t>
      </w:r>
    </w:p>
    <w:p w14:paraId="0A1390D2" w14:textId="77777777" w:rsidR="00893087" w:rsidRPr="00C30A66" w:rsidRDefault="00893087" w:rsidP="00893087">
      <w:pPr>
        <w:pStyle w:val="ListParagraph"/>
        <w:tabs>
          <w:tab w:val="left" w:pos="360"/>
          <w:tab w:val="right" w:pos="10080"/>
        </w:tabs>
        <w:ind w:left="1080"/>
        <w:rPr>
          <w:rFonts w:ascii="Corbel" w:hAnsi="Corbel"/>
          <w:sz w:val="20"/>
          <w:szCs w:val="20"/>
        </w:rPr>
      </w:pPr>
    </w:p>
    <w:p w14:paraId="2BA78EF3" w14:textId="77777777" w:rsidR="00893087" w:rsidRPr="00C30A66" w:rsidRDefault="00893087" w:rsidP="00893087">
      <w:pPr>
        <w:tabs>
          <w:tab w:val="left" w:pos="360"/>
          <w:tab w:val="right" w:pos="10080"/>
        </w:tabs>
        <w:rPr>
          <w:rFonts w:ascii="Corbel" w:hAnsi="Corbel"/>
          <w:sz w:val="20"/>
          <w:szCs w:val="20"/>
        </w:rPr>
      </w:pPr>
    </w:p>
    <w:p w14:paraId="5623BEC4" w14:textId="77777777" w:rsidR="00893087" w:rsidRPr="007B25CB" w:rsidRDefault="00893087" w:rsidP="00893087">
      <w:pPr>
        <w:tabs>
          <w:tab w:val="left" w:pos="4564"/>
        </w:tabs>
        <w:rPr>
          <w:rFonts w:ascii="Corbel" w:hAnsi="Corbel"/>
          <w:sz w:val="20"/>
          <w:szCs w:val="20"/>
        </w:rPr>
      </w:pPr>
    </w:p>
    <w:p w14:paraId="345A51C6" w14:textId="77777777" w:rsidR="00893087" w:rsidRPr="007B25CB" w:rsidRDefault="00893087" w:rsidP="00893087">
      <w:pPr>
        <w:pStyle w:val="Heading1"/>
      </w:pPr>
      <w:r w:rsidRPr="007B25CB">
        <w:t>ANNOUNCEMENTS</w:t>
      </w:r>
    </w:p>
    <w:p w14:paraId="07FFFA57" w14:textId="77777777" w:rsidR="00893087" w:rsidRDefault="00893087" w:rsidP="00893087">
      <w:pPr>
        <w:tabs>
          <w:tab w:val="left" w:pos="360"/>
          <w:tab w:val="right" w:pos="9720"/>
        </w:tabs>
        <w:rPr>
          <w:rFonts w:ascii="Corbel" w:hAnsi="Corbel"/>
          <w:sz w:val="20"/>
          <w:szCs w:val="20"/>
        </w:rPr>
      </w:pPr>
      <w:r>
        <w:rPr>
          <w:rFonts w:ascii="Corbel" w:hAnsi="Corbel"/>
          <w:sz w:val="20"/>
          <w:szCs w:val="20"/>
        </w:rPr>
        <w:tab/>
        <w:t>Report from rep to CCC</w:t>
      </w:r>
    </w:p>
    <w:p w14:paraId="0233942E" w14:textId="77777777" w:rsidR="00893087" w:rsidRPr="007B25CB" w:rsidRDefault="00893087" w:rsidP="00893087">
      <w:pPr>
        <w:tabs>
          <w:tab w:val="left" w:pos="540"/>
          <w:tab w:val="right" w:pos="9720"/>
        </w:tabs>
        <w:rPr>
          <w:rFonts w:ascii="Corbel" w:hAnsi="Corbel"/>
          <w:sz w:val="20"/>
          <w:szCs w:val="20"/>
        </w:rPr>
      </w:pPr>
    </w:p>
    <w:p w14:paraId="0FC86183" w14:textId="77777777" w:rsidR="00893087" w:rsidRPr="007B25CB" w:rsidRDefault="00893087" w:rsidP="00893087">
      <w:pPr>
        <w:tabs>
          <w:tab w:val="left" w:pos="540"/>
          <w:tab w:val="right" w:pos="10080"/>
        </w:tabs>
        <w:rPr>
          <w:rFonts w:ascii="Corbel" w:hAnsi="Corbel"/>
          <w:sz w:val="20"/>
          <w:szCs w:val="20"/>
        </w:rPr>
      </w:pPr>
      <w:r w:rsidRPr="00C30A66">
        <w:rPr>
          <w:rStyle w:val="Heading1Char"/>
        </w:rPr>
        <w:t>ADJOURNMENT</w:t>
      </w:r>
      <w:r w:rsidRPr="007B25CB">
        <w:rPr>
          <w:rFonts w:ascii="Corbel" w:hAnsi="Corbel"/>
          <w:sz w:val="20"/>
          <w:szCs w:val="20"/>
        </w:rPr>
        <w:tab/>
        <w:t>(</w:t>
      </w:r>
      <w:r>
        <w:rPr>
          <w:rFonts w:ascii="Corbel" w:hAnsi="Corbel"/>
          <w:sz w:val="20"/>
          <w:szCs w:val="20"/>
        </w:rPr>
        <w:t>Chair</w:t>
      </w:r>
      <w:r w:rsidRPr="007B25CB">
        <w:rPr>
          <w:rFonts w:ascii="Corbel" w:hAnsi="Corbel"/>
          <w:sz w:val="20"/>
          <w:szCs w:val="20"/>
        </w:rPr>
        <w:t>)</w:t>
      </w:r>
    </w:p>
    <w:p w14:paraId="155185EF" w14:textId="77777777" w:rsidR="00893087" w:rsidRPr="007B25CB" w:rsidRDefault="00893087" w:rsidP="00893087">
      <w:pPr>
        <w:tabs>
          <w:tab w:val="left" w:pos="540"/>
          <w:tab w:val="right" w:pos="9720"/>
        </w:tabs>
        <w:rPr>
          <w:rFonts w:ascii="Corbel" w:hAnsi="Corbel"/>
          <w:sz w:val="20"/>
          <w:szCs w:val="20"/>
        </w:rPr>
      </w:pPr>
      <w:r>
        <w:rPr>
          <w:rFonts w:ascii="Corbel" w:hAnsi="Corbel"/>
          <w:sz w:val="20"/>
          <w:szCs w:val="20"/>
        </w:rPr>
        <w:t>1:02 pm</w:t>
      </w:r>
    </w:p>
    <w:p w14:paraId="738BD3CC" w14:textId="77777777" w:rsidR="00893087" w:rsidRPr="007B25CB" w:rsidRDefault="00893087" w:rsidP="00893087">
      <w:pPr>
        <w:tabs>
          <w:tab w:val="left" w:pos="540"/>
          <w:tab w:val="right" w:pos="9720"/>
        </w:tabs>
        <w:rPr>
          <w:rFonts w:ascii="Corbel" w:hAnsi="Corbel"/>
          <w:sz w:val="20"/>
          <w:szCs w:val="20"/>
        </w:rPr>
      </w:pPr>
    </w:p>
    <w:p w14:paraId="56493F3B" w14:textId="77777777" w:rsidR="00893087" w:rsidRDefault="00893087" w:rsidP="00893087">
      <w:pPr>
        <w:tabs>
          <w:tab w:val="left" w:pos="540"/>
          <w:tab w:val="right" w:pos="9720"/>
        </w:tabs>
        <w:rPr>
          <w:rFonts w:ascii="Corbel" w:hAnsi="Corbel"/>
          <w:i/>
          <w:sz w:val="20"/>
          <w:szCs w:val="20"/>
        </w:rPr>
      </w:pPr>
      <w:r>
        <w:rPr>
          <w:rFonts w:ascii="Corbel" w:hAnsi="Corbel"/>
          <w:i/>
          <w:sz w:val="20"/>
          <w:szCs w:val="20"/>
        </w:rPr>
        <w:t xml:space="preserve">Next Meeting: </w:t>
      </w:r>
    </w:p>
    <w:p w14:paraId="530B99AB" w14:textId="77777777" w:rsidR="00893087" w:rsidRDefault="00893087" w:rsidP="00893087">
      <w:pPr>
        <w:tabs>
          <w:tab w:val="left" w:pos="540"/>
          <w:tab w:val="right" w:pos="9720"/>
        </w:tabs>
        <w:rPr>
          <w:rFonts w:ascii="Corbel" w:hAnsi="Corbel"/>
          <w:i/>
          <w:sz w:val="20"/>
          <w:szCs w:val="20"/>
        </w:rPr>
      </w:pPr>
      <w:r>
        <w:rPr>
          <w:rFonts w:ascii="Corbel" w:hAnsi="Corbel"/>
          <w:i/>
          <w:sz w:val="20"/>
          <w:szCs w:val="20"/>
        </w:rPr>
        <w:t xml:space="preserve"> October 17, 2017</w:t>
      </w:r>
    </w:p>
    <w:p w14:paraId="7F1309C9" w14:textId="77777777" w:rsidR="00893087" w:rsidRDefault="00893087" w:rsidP="00893087">
      <w:pPr>
        <w:tabs>
          <w:tab w:val="left" w:pos="540"/>
          <w:tab w:val="right" w:pos="9720"/>
        </w:tabs>
        <w:rPr>
          <w:rFonts w:ascii="Corbel" w:hAnsi="Corbel"/>
          <w:i/>
          <w:sz w:val="20"/>
          <w:szCs w:val="20"/>
        </w:rPr>
      </w:pPr>
      <w:r>
        <w:rPr>
          <w:rFonts w:ascii="Corbel" w:hAnsi="Corbel"/>
          <w:i/>
          <w:sz w:val="20"/>
          <w:szCs w:val="20"/>
        </w:rPr>
        <w:t>November 7, 2017 (start meeting on time, Pat will arrive by 12:30)</w:t>
      </w:r>
    </w:p>
    <w:p w14:paraId="186B6DF7" w14:textId="77777777" w:rsidR="00893087" w:rsidRDefault="00893087" w:rsidP="00893087">
      <w:pPr>
        <w:tabs>
          <w:tab w:val="left" w:pos="540"/>
          <w:tab w:val="right" w:pos="9720"/>
        </w:tabs>
        <w:rPr>
          <w:rFonts w:ascii="Corbel" w:hAnsi="Corbel"/>
          <w:i/>
          <w:sz w:val="20"/>
          <w:szCs w:val="20"/>
        </w:rPr>
      </w:pPr>
      <w:r>
        <w:rPr>
          <w:rFonts w:ascii="Corbel" w:hAnsi="Corbel"/>
          <w:i/>
          <w:sz w:val="20"/>
          <w:szCs w:val="20"/>
        </w:rPr>
        <w:t>November 21, 2017 (Pending date change to: November 28</w:t>
      </w:r>
      <w:r w:rsidRPr="00A7613A">
        <w:rPr>
          <w:rFonts w:ascii="Corbel" w:hAnsi="Corbel"/>
          <w:i/>
          <w:sz w:val="20"/>
          <w:szCs w:val="20"/>
          <w:vertAlign w:val="superscript"/>
        </w:rPr>
        <w:t>th</w:t>
      </w:r>
      <w:r>
        <w:rPr>
          <w:rFonts w:ascii="Corbel" w:hAnsi="Corbel"/>
          <w:i/>
          <w:sz w:val="20"/>
          <w:szCs w:val="20"/>
        </w:rPr>
        <w:t xml:space="preserve">) - Melinda will check room availability. Pending confirmation for Kellogg 3012, Conference Room. </w:t>
      </w:r>
    </w:p>
    <w:p w14:paraId="6C665FA4" w14:textId="77777777" w:rsidR="00893087" w:rsidRDefault="00893087" w:rsidP="00893087">
      <w:pPr>
        <w:tabs>
          <w:tab w:val="left" w:pos="540"/>
          <w:tab w:val="right" w:pos="9720"/>
        </w:tabs>
        <w:rPr>
          <w:rFonts w:ascii="Corbel" w:hAnsi="Corbel"/>
          <w:i/>
          <w:sz w:val="20"/>
          <w:szCs w:val="20"/>
        </w:rPr>
      </w:pPr>
      <w:r>
        <w:rPr>
          <w:rFonts w:ascii="Corbel" w:hAnsi="Corbel"/>
          <w:i/>
          <w:sz w:val="20"/>
          <w:szCs w:val="20"/>
        </w:rPr>
        <w:t xml:space="preserve">December 5, 2017 </w:t>
      </w:r>
    </w:p>
    <w:p w14:paraId="2E6FF849" w14:textId="77777777" w:rsidR="00893087" w:rsidRDefault="00893087" w:rsidP="00893087">
      <w:pPr>
        <w:tabs>
          <w:tab w:val="left" w:pos="540"/>
          <w:tab w:val="right" w:pos="9720"/>
        </w:tabs>
        <w:rPr>
          <w:rFonts w:ascii="Corbel" w:hAnsi="Corbel"/>
          <w:i/>
          <w:sz w:val="20"/>
          <w:szCs w:val="20"/>
        </w:rPr>
      </w:pPr>
      <w:r>
        <w:rPr>
          <w:rFonts w:ascii="Corbel" w:hAnsi="Corbel"/>
          <w:i/>
          <w:sz w:val="20"/>
          <w:szCs w:val="20"/>
        </w:rPr>
        <w:t>December 19, 2017 (Pending date change to: December 12</w:t>
      </w:r>
      <w:r w:rsidRPr="00A7613A">
        <w:rPr>
          <w:rFonts w:ascii="Corbel" w:hAnsi="Corbel"/>
          <w:i/>
          <w:sz w:val="20"/>
          <w:szCs w:val="20"/>
          <w:vertAlign w:val="superscript"/>
        </w:rPr>
        <w:t>th</w:t>
      </w:r>
      <w:r>
        <w:rPr>
          <w:rFonts w:ascii="Corbel" w:hAnsi="Corbel"/>
          <w:i/>
          <w:sz w:val="20"/>
          <w:szCs w:val="20"/>
        </w:rPr>
        <w:t>) - Melinda will check room availability</w:t>
      </w:r>
      <w:r w:rsidRPr="00874CD4">
        <w:rPr>
          <w:rFonts w:ascii="Corbel" w:hAnsi="Corbel"/>
          <w:i/>
          <w:sz w:val="20"/>
          <w:szCs w:val="20"/>
        </w:rPr>
        <w:t xml:space="preserve"> </w:t>
      </w:r>
      <w:r>
        <w:rPr>
          <w:rFonts w:ascii="Corbel" w:hAnsi="Corbel"/>
          <w:i/>
          <w:sz w:val="20"/>
          <w:szCs w:val="20"/>
        </w:rPr>
        <w:t xml:space="preserve">Pending confirmation for Kellogg 3012, Conference Room. </w:t>
      </w:r>
    </w:p>
    <w:p w14:paraId="1894DCF7" w14:textId="77777777" w:rsidR="00893087" w:rsidRDefault="00893087" w:rsidP="00893087">
      <w:pPr>
        <w:tabs>
          <w:tab w:val="left" w:pos="540"/>
          <w:tab w:val="right" w:pos="9720"/>
        </w:tabs>
        <w:rPr>
          <w:rFonts w:ascii="Corbel" w:hAnsi="Corbel"/>
          <w:i/>
          <w:sz w:val="20"/>
          <w:szCs w:val="20"/>
        </w:rPr>
      </w:pPr>
    </w:p>
    <w:p w14:paraId="21EDBE68" w14:textId="77777777" w:rsidR="00893087" w:rsidRDefault="00893087" w:rsidP="00893087">
      <w:pPr>
        <w:tabs>
          <w:tab w:val="left" w:pos="540"/>
          <w:tab w:val="right" w:pos="9720"/>
        </w:tabs>
        <w:rPr>
          <w:rFonts w:ascii="Corbel" w:hAnsi="Corbel"/>
          <w:i/>
          <w:sz w:val="20"/>
          <w:szCs w:val="20"/>
        </w:rPr>
      </w:pPr>
      <w:r>
        <w:rPr>
          <w:rFonts w:ascii="Corbel" w:hAnsi="Corbel"/>
          <w:i/>
          <w:sz w:val="20"/>
          <w:szCs w:val="20"/>
        </w:rPr>
        <w:t>Discuss Spring Dates on December 12</w:t>
      </w:r>
      <w:r w:rsidRPr="00A7613A">
        <w:rPr>
          <w:rFonts w:ascii="Corbel" w:hAnsi="Corbel"/>
          <w:i/>
          <w:sz w:val="20"/>
          <w:szCs w:val="20"/>
          <w:vertAlign w:val="superscript"/>
        </w:rPr>
        <w:t>th</w:t>
      </w:r>
      <w:r>
        <w:rPr>
          <w:rFonts w:ascii="Corbel" w:hAnsi="Corbel"/>
          <w:i/>
          <w:sz w:val="20"/>
          <w:szCs w:val="20"/>
        </w:rPr>
        <w:t xml:space="preserve"> </w:t>
      </w:r>
    </w:p>
    <w:p w14:paraId="38AE6AFB" w14:textId="77777777" w:rsidR="00893087" w:rsidRDefault="00893087" w:rsidP="00893087">
      <w:pPr>
        <w:tabs>
          <w:tab w:val="left" w:pos="540"/>
          <w:tab w:val="right" w:pos="9720"/>
        </w:tabs>
        <w:rPr>
          <w:rFonts w:ascii="Corbel" w:hAnsi="Corbel"/>
          <w:i/>
          <w:sz w:val="20"/>
          <w:szCs w:val="20"/>
        </w:rPr>
      </w:pPr>
      <w:r>
        <w:rPr>
          <w:rFonts w:ascii="Corbel" w:hAnsi="Corbel"/>
          <w:i/>
          <w:sz w:val="20"/>
          <w:szCs w:val="20"/>
        </w:rPr>
        <w:t xml:space="preserve">Meetings are typically once per month in the </w:t>
      </w:r>
      <w:proofErr w:type="gramStart"/>
      <w:r>
        <w:rPr>
          <w:rFonts w:ascii="Corbel" w:hAnsi="Corbel"/>
          <w:i/>
          <w:sz w:val="20"/>
          <w:szCs w:val="20"/>
        </w:rPr>
        <w:t>Spring</w:t>
      </w:r>
      <w:proofErr w:type="gramEnd"/>
      <w:r>
        <w:rPr>
          <w:rFonts w:ascii="Corbel" w:hAnsi="Corbel"/>
          <w:i/>
          <w:sz w:val="20"/>
          <w:szCs w:val="20"/>
        </w:rPr>
        <w:t xml:space="preserve"> (1</w:t>
      </w:r>
      <w:r w:rsidRPr="00A7613A">
        <w:rPr>
          <w:rFonts w:ascii="Corbel" w:hAnsi="Corbel"/>
          <w:i/>
          <w:sz w:val="20"/>
          <w:szCs w:val="20"/>
          <w:vertAlign w:val="superscript"/>
        </w:rPr>
        <w:t>st</w:t>
      </w:r>
      <w:r>
        <w:rPr>
          <w:rFonts w:ascii="Corbel" w:hAnsi="Corbel"/>
          <w:i/>
          <w:sz w:val="20"/>
          <w:szCs w:val="20"/>
        </w:rPr>
        <w:t xml:space="preserve"> Tuesday) </w:t>
      </w:r>
    </w:p>
    <w:p w14:paraId="164AF8CD" w14:textId="77777777" w:rsidR="00893087" w:rsidRDefault="00893087" w:rsidP="00893087">
      <w:pPr>
        <w:tabs>
          <w:tab w:val="left" w:pos="540"/>
          <w:tab w:val="right" w:pos="9720"/>
        </w:tabs>
        <w:rPr>
          <w:rFonts w:ascii="Corbel" w:hAnsi="Corbel"/>
          <w:i/>
          <w:sz w:val="20"/>
          <w:szCs w:val="20"/>
        </w:rPr>
      </w:pPr>
    </w:p>
    <w:p w14:paraId="55378D3D" w14:textId="77777777" w:rsidR="00893087" w:rsidRPr="0085710F" w:rsidRDefault="00893087" w:rsidP="00893087">
      <w:pPr>
        <w:tabs>
          <w:tab w:val="left" w:pos="540"/>
          <w:tab w:val="right" w:pos="9720"/>
        </w:tabs>
        <w:rPr>
          <w:rFonts w:ascii="Corbel" w:hAnsi="Corbel"/>
          <w:i/>
          <w:sz w:val="20"/>
          <w:szCs w:val="20"/>
        </w:rPr>
      </w:pPr>
    </w:p>
    <w:p w14:paraId="03673107" w14:textId="77777777" w:rsidR="008263C4" w:rsidRPr="00893087" w:rsidRDefault="008263C4" w:rsidP="00893087">
      <w:bookmarkStart w:id="0" w:name="_GoBack"/>
      <w:bookmarkEnd w:id="0"/>
    </w:p>
    <w:sectPr w:rsidR="008263C4" w:rsidRPr="00893087" w:rsidSect="0063547B">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C27EFF" w14:textId="77777777" w:rsidR="005968BF" w:rsidRDefault="005968BF" w:rsidP="006B568E">
      <w:r>
        <w:separator/>
      </w:r>
    </w:p>
  </w:endnote>
  <w:endnote w:type="continuationSeparator" w:id="0">
    <w:p w14:paraId="2B0F0BC8" w14:textId="77777777" w:rsidR="005968BF" w:rsidRDefault="005968BF" w:rsidP="006B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C16F4" w14:textId="77777777" w:rsidR="009B0BB5" w:rsidRDefault="009B0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B011D" w14:textId="77777777" w:rsidR="009B0BB5" w:rsidRDefault="009B0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4A5A3" w14:textId="77777777" w:rsidR="009B0BB5" w:rsidRDefault="009B0B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37F9F" w14:textId="77777777" w:rsidR="005968BF" w:rsidRDefault="005968BF" w:rsidP="006B568E">
      <w:r>
        <w:separator/>
      </w:r>
    </w:p>
  </w:footnote>
  <w:footnote w:type="continuationSeparator" w:id="0">
    <w:p w14:paraId="50991F93" w14:textId="77777777" w:rsidR="005968BF" w:rsidRDefault="005968BF" w:rsidP="006B5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6F529" w14:textId="77777777" w:rsidR="009B0BB5" w:rsidRDefault="009B0B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04BE8" w14:textId="3847300C" w:rsidR="009B0BB5" w:rsidRDefault="009B0B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EE95B" w14:textId="77777777" w:rsidR="009B0BB5" w:rsidRDefault="009B0B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5E0F"/>
    <w:multiLevelType w:val="hybridMultilevel"/>
    <w:tmpl w:val="8DEACA2E"/>
    <w:lvl w:ilvl="0" w:tplc="3AC62A50">
      <w:start w:val="1"/>
      <w:numFmt w:val="upperRoman"/>
      <w:lvlText w:val="%1."/>
      <w:lvlJc w:val="left"/>
      <w:pPr>
        <w:ind w:left="1080" w:hanging="720"/>
      </w:p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D83068B"/>
    <w:multiLevelType w:val="hybridMultilevel"/>
    <w:tmpl w:val="7140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56767"/>
    <w:multiLevelType w:val="hybridMultilevel"/>
    <w:tmpl w:val="7E620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03787"/>
    <w:multiLevelType w:val="hybridMultilevel"/>
    <w:tmpl w:val="EA3ED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57BD5"/>
    <w:multiLevelType w:val="hybridMultilevel"/>
    <w:tmpl w:val="248A0B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271704"/>
    <w:multiLevelType w:val="hybridMultilevel"/>
    <w:tmpl w:val="1F0A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326488"/>
    <w:multiLevelType w:val="hybridMultilevel"/>
    <w:tmpl w:val="E20A5EC8"/>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3"/>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9C"/>
    <w:rsid w:val="000165DD"/>
    <w:rsid w:val="00016CEA"/>
    <w:rsid w:val="000170C9"/>
    <w:rsid w:val="00023CE2"/>
    <w:rsid w:val="0008007B"/>
    <w:rsid w:val="000A1C17"/>
    <w:rsid w:val="000B7615"/>
    <w:rsid w:val="000B7D25"/>
    <w:rsid w:val="000C581E"/>
    <w:rsid w:val="00145D7A"/>
    <w:rsid w:val="001615CB"/>
    <w:rsid w:val="00174545"/>
    <w:rsid w:val="00196150"/>
    <w:rsid w:val="001C2907"/>
    <w:rsid w:val="001D41A4"/>
    <w:rsid w:val="001F1295"/>
    <w:rsid w:val="001F77FD"/>
    <w:rsid w:val="00200383"/>
    <w:rsid w:val="00200B3E"/>
    <w:rsid w:val="00212C87"/>
    <w:rsid w:val="00232266"/>
    <w:rsid w:val="00235F54"/>
    <w:rsid w:val="00246B51"/>
    <w:rsid w:val="00291BD7"/>
    <w:rsid w:val="002B18C8"/>
    <w:rsid w:val="002F0C67"/>
    <w:rsid w:val="00301F5B"/>
    <w:rsid w:val="00330A3D"/>
    <w:rsid w:val="003900AE"/>
    <w:rsid w:val="003B33FE"/>
    <w:rsid w:val="003D0742"/>
    <w:rsid w:val="003E275D"/>
    <w:rsid w:val="003E7122"/>
    <w:rsid w:val="003F4496"/>
    <w:rsid w:val="004374E9"/>
    <w:rsid w:val="004C30C7"/>
    <w:rsid w:val="004E0457"/>
    <w:rsid w:val="004E2747"/>
    <w:rsid w:val="005164D5"/>
    <w:rsid w:val="00521762"/>
    <w:rsid w:val="00531DF3"/>
    <w:rsid w:val="00575E78"/>
    <w:rsid w:val="00576929"/>
    <w:rsid w:val="005917B7"/>
    <w:rsid w:val="00593FB2"/>
    <w:rsid w:val="005968BF"/>
    <w:rsid w:val="005C2DEE"/>
    <w:rsid w:val="005C4C7B"/>
    <w:rsid w:val="005E212F"/>
    <w:rsid w:val="005F6CD7"/>
    <w:rsid w:val="0063547B"/>
    <w:rsid w:val="00651998"/>
    <w:rsid w:val="00665067"/>
    <w:rsid w:val="00666888"/>
    <w:rsid w:val="006B01A1"/>
    <w:rsid w:val="006B568E"/>
    <w:rsid w:val="006E66C4"/>
    <w:rsid w:val="006F2CB3"/>
    <w:rsid w:val="00703211"/>
    <w:rsid w:val="00720B68"/>
    <w:rsid w:val="00721000"/>
    <w:rsid w:val="0074138E"/>
    <w:rsid w:val="00745AEB"/>
    <w:rsid w:val="00755F21"/>
    <w:rsid w:val="007944ED"/>
    <w:rsid w:val="007B25CB"/>
    <w:rsid w:val="007F2982"/>
    <w:rsid w:val="007F309C"/>
    <w:rsid w:val="008109AB"/>
    <w:rsid w:val="008263C4"/>
    <w:rsid w:val="0084589C"/>
    <w:rsid w:val="00850538"/>
    <w:rsid w:val="0085710F"/>
    <w:rsid w:val="00875073"/>
    <w:rsid w:val="008770FD"/>
    <w:rsid w:val="00877D44"/>
    <w:rsid w:val="008850F5"/>
    <w:rsid w:val="0089103A"/>
    <w:rsid w:val="0089135D"/>
    <w:rsid w:val="00893087"/>
    <w:rsid w:val="00893357"/>
    <w:rsid w:val="008B0815"/>
    <w:rsid w:val="00903AD2"/>
    <w:rsid w:val="0091437A"/>
    <w:rsid w:val="00921578"/>
    <w:rsid w:val="00957090"/>
    <w:rsid w:val="00960DE8"/>
    <w:rsid w:val="00983469"/>
    <w:rsid w:val="009921BE"/>
    <w:rsid w:val="009B0BB5"/>
    <w:rsid w:val="009D1301"/>
    <w:rsid w:val="009D6DB5"/>
    <w:rsid w:val="009E027C"/>
    <w:rsid w:val="009F2AE5"/>
    <w:rsid w:val="009F6928"/>
    <w:rsid w:val="00A01ECA"/>
    <w:rsid w:val="00A4593E"/>
    <w:rsid w:val="00A65114"/>
    <w:rsid w:val="00A7613A"/>
    <w:rsid w:val="00A92258"/>
    <w:rsid w:val="00AC68E7"/>
    <w:rsid w:val="00B06602"/>
    <w:rsid w:val="00B36B65"/>
    <w:rsid w:val="00B70864"/>
    <w:rsid w:val="00B91057"/>
    <w:rsid w:val="00BB1710"/>
    <w:rsid w:val="00BC7384"/>
    <w:rsid w:val="00BD61EC"/>
    <w:rsid w:val="00BF4CD4"/>
    <w:rsid w:val="00C30A66"/>
    <w:rsid w:val="00C31074"/>
    <w:rsid w:val="00C708F3"/>
    <w:rsid w:val="00C758C7"/>
    <w:rsid w:val="00C965A2"/>
    <w:rsid w:val="00CC0000"/>
    <w:rsid w:val="00CD2EDE"/>
    <w:rsid w:val="00D04942"/>
    <w:rsid w:val="00D21154"/>
    <w:rsid w:val="00D27357"/>
    <w:rsid w:val="00D324C2"/>
    <w:rsid w:val="00D73E88"/>
    <w:rsid w:val="00D8324F"/>
    <w:rsid w:val="00DB4F45"/>
    <w:rsid w:val="00DC35A3"/>
    <w:rsid w:val="00E139A0"/>
    <w:rsid w:val="00E5110F"/>
    <w:rsid w:val="00E805FE"/>
    <w:rsid w:val="00E90312"/>
    <w:rsid w:val="00ED4413"/>
    <w:rsid w:val="00F110EE"/>
    <w:rsid w:val="00F25430"/>
    <w:rsid w:val="00F4397A"/>
    <w:rsid w:val="00F479E0"/>
    <w:rsid w:val="00F51A69"/>
    <w:rsid w:val="00F90940"/>
    <w:rsid w:val="00FA13F2"/>
    <w:rsid w:val="00FE7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6B4428"/>
  <w14:defaultImageDpi w14:val="300"/>
  <w15:docId w15:val="{EB6E6F09-B396-47AF-B408-D5FE97CF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89C"/>
  </w:style>
  <w:style w:type="paragraph" w:styleId="Heading1">
    <w:name w:val="heading 1"/>
    <w:basedOn w:val="Normal"/>
    <w:next w:val="Normal"/>
    <w:link w:val="Heading1Char"/>
    <w:uiPriority w:val="9"/>
    <w:qFormat/>
    <w:rsid w:val="00C30A66"/>
    <w:pPr>
      <w:tabs>
        <w:tab w:val="left" w:pos="540"/>
        <w:tab w:val="right" w:pos="10080"/>
      </w:tabs>
      <w:outlineLvl w:val="0"/>
    </w:pPr>
    <w:rPr>
      <w:rFonts w:ascii="Corbel" w:hAnsi="Corbel"/>
      <w:b/>
      <w:sz w:val="20"/>
      <w:szCs w:val="20"/>
    </w:rPr>
  </w:style>
  <w:style w:type="paragraph" w:styleId="Heading2">
    <w:name w:val="heading 2"/>
    <w:basedOn w:val="Normal"/>
    <w:next w:val="Normal"/>
    <w:link w:val="Heading2Char"/>
    <w:uiPriority w:val="9"/>
    <w:unhideWhenUsed/>
    <w:qFormat/>
    <w:rsid w:val="00C30A6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89C"/>
    <w:pPr>
      <w:ind w:left="720"/>
      <w:contextualSpacing/>
    </w:pPr>
  </w:style>
  <w:style w:type="paragraph" w:styleId="Header">
    <w:name w:val="header"/>
    <w:basedOn w:val="Normal"/>
    <w:link w:val="HeaderChar"/>
    <w:uiPriority w:val="99"/>
    <w:unhideWhenUsed/>
    <w:rsid w:val="006B568E"/>
    <w:pPr>
      <w:tabs>
        <w:tab w:val="center" w:pos="4680"/>
        <w:tab w:val="right" w:pos="9360"/>
      </w:tabs>
    </w:pPr>
  </w:style>
  <w:style w:type="character" w:customStyle="1" w:styleId="HeaderChar">
    <w:name w:val="Header Char"/>
    <w:basedOn w:val="DefaultParagraphFont"/>
    <w:link w:val="Header"/>
    <w:uiPriority w:val="99"/>
    <w:rsid w:val="006B568E"/>
  </w:style>
  <w:style w:type="paragraph" w:styleId="Footer">
    <w:name w:val="footer"/>
    <w:basedOn w:val="Normal"/>
    <w:link w:val="FooterChar"/>
    <w:uiPriority w:val="99"/>
    <w:unhideWhenUsed/>
    <w:rsid w:val="006B568E"/>
    <w:pPr>
      <w:tabs>
        <w:tab w:val="center" w:pos="4680"/>
        <w:tab w:val="right" w:pos="9360"/>
      </w:tabs>
    </w:pPr>
  </w:style>
  <w:style w:type="character" w:customStyle="1" w:styleId="FooterChar">
    <w:name w:val="Footer Char"/>
    <w:basedOn w:val="DefaultParagraphFont"/>
    <w:link w:val="Footer"/>
    <w:uiPriority w:val="99"/>
    <w:rsid w:val="006B568E"/>
  </w:style>
  <w:style w:type="paragraph" w:styleId="BalloonText">
    <w:name w:val="Balloon Text"/>
    <w:basedOn w:val="Normal"/>
    <w:link w:val="BalloonTextChar"/>
    <w:uiPriority w:val="99"/>
    <w:semiHidden/>
    <w:unhideWhenUsed/>
    <w:rsid w:val="00A01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ECA"/>
    <w:rPr>
      <w:rFonts w:ascii="Lucida Grande" w:hAnsi="Lucida Grande" w:cs="Lucida Grande"/>
      <w:sz w:val="18"/>
      <w:szCs w:val="18"/>
    </w:rPr>
  </w:style>
  <w:style w:type="table" w:styleId="TableGrid">
    <w:name w:val="Table Grid"/>
    <w:basedOn w:val="TableNormal"/>
    <w:uiPriority w:val="59"/>
    <w:rsid w:val="0051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30A66"/>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C30A66"/>
    <w:rPr>
      <w:rFonts w:ascii="Corbel" w:hAnsi="Corbel"/>
      <w:b/>
      <w:sz w:val="20"/>
      <w:szCs w:val="20"/>
    </w:rPr>
  </w:style>
  <w:style w:type="paragraph" w:customStyle="1" w:styleId="Default">
    <w:name w:val="Default"/>
    <w:uiPriority w:val="99"/>
    <w:rsid w:val="00A7613A"/>
    <w:pPr>
      <w:widowControl w:val="0"/>
      <w:autoSpaceDE w:val="0"/>
      <w:autoSpaceDN w:val="0"/>
      <w:adjustRightInd w:val="0"/>
    </w:pPr>
    <w:rPr>
      <w:rFonts w:ascii="Times New Roman" w:eastAsia="Times New Roman" w:hAnsi="Times New Roman" w:cs="Times New Roman"/>
      <w:color w:val="000000"/>
    </w:rPr>
  </w:style>
  <w:style w:type="paragraph" w:customStyle="1" w:styleId="CM7">
    <w:name w:val="CM7"/>
    <w:basedOn w:val="Default"/>
    <w:next w:val="Default"/>
    <w:uiPriority w:val="99"/>
    <w:rsid w:val="00A7613A"/>
    <w:rPr>
      <w:color w:val="auto"/>
    </w:rPr>
  </w:style>
  <w:style w:type="character" w:styleId="Hyperlink">
    <w:name w:val="Hyperlink"/>
    <w:basedOn w:val="DefaultParagraphFont"/>
    <w:uiPriority w:val="99"/>
    <w:unhideWhenUsed/>
    <w:rsid w:val="00A7613A"/>
    <w:rPr>
      <w:color w:val="0000FF" w:themeColor="hyperlink"/>
      <w:u w:val="single"/>
    </w:rPr>
  </w:style>
  <w:style w:type="character" w:customStyle="1" w:styleId="UnresolvedMention">
    <w:name w:val="Unresolved Mention"/>
    <w:basedOn w:val="DefaultParagraphFont"/>
    <w:uiPriority w:val="99"/>
    <w:semiHidden/>
    <w:unhideWhenUsed/>
    <w:rsid w:val="00A761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404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csusm.edu/cehhs/documents/cehhs_bylaws_amended2015apr06.pdf"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2" ma:contentTypeDescription="Create a new document." ma:contentTypeScope="" ma:versionID="23e48544b454a3d7b7068a1493d10715">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5179d904c9d2e1dbc982bb8b301682c0"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Application Packet Status" ma:description="Note of missing items or complete packet" ma:internalName="Application_x0020_Packet_x0020_Statu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Props1.xml><?xml version="1.0" encoding="utf-8"?>
<ds:datastoreItem xmlns:ds="http://schemas.openxmlformats.org/officeDocument/2006/customXml" ds:itemID="{06A88AC2-E1E7-496F-9453-162386DCED49}"/>
</file>

<file path=customXml/itemProps2.xml><?xml version="1.0" encoding="utf-8"?>
<ds:datastoreItem xmlns:ds="http://schemas.openxmlformats.org/officeDocument/2006/customXml" ds:itemID="{8459CEEF-CEDE-4CF5-B4EB-F6AB92CEB641}"/>
</file>

<file path=customXml/itemProps3.xml><?xml version="1.0" encoding="utf-8"?>
<ds:datastoreItem xmlns:ds="http://schemas.openxmlformats.org/officeDocument/2006/customXml" ds:itemID="{31F71C7D-05A4-4727-8CED-B7777F10B6B0}"/>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Jpowell</dc:creator>
  <cp:lastModifiedBy>Melinda Jones</cp:lastModifiedBy>
  <cp:revision>3</cp:revision>
  <dcterms:created xsi:type="dcterms:W3CDTF">2017-10-09T23:17:00Z</dcterms:created>
  <dcterms:modified xsi:type="dcterms:W3CDTF">2017-10-10T00:00:00Z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