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00AC68E7" w:rsidP="0084589C">
      <w:pPr>
        <w:jc w:val="center"/>
        <w:rPr>
          <w:b/>
          <w:sz w:val="28"/>
        </w:rPr>
      </w:pPr>
      <w:r>
        <w:rPr>
          <w:b/>
          <w:sz w:val="28"/>
        </w:rPr>
        <w:t>Curriculum &amp; Academic Policy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59E53AFD" w:rsidR="005164D5" w:rsidRPr="00212C87" w:rsidRDefault="0021117D" w:rsidP="0962FF88">
      <w:pPr>
        <w:jc w:val="center"/>
      </w:pPr>
      <w:r>
        <w:t>MINUTES</w:t>
      </w:r>
      <w:r w:rsidR="00941A94">
        <w:t xml:space="preserve"> March 14</w:t>
      </w:r>
      <w:r w:rsidR="00F74955">
        <w:t>, 2018</w:t>
      </w:r>
      <w:r w:rsidR="002D1290">
        <w:t xml:space="preserve"> (APPROVED)</w:t>
      </w:r>
    </w:p>
    <w:p w14:paraId="0C318E02" w14:textId="74842E99" w:rsidR="005164D5" w:rsidRPr="00212C87" w:rsidRDefault="00E805FE" w:rsidP="0084589C">
      <w:pPr>
        <w:jc w:val="center"/>
      </w:pPr>
      <w:r>
        <w:t>3</w:t>
      </w:r>
      <w:r w:rsidR="00212C87" w:rsidRPr="00212C87">
        <w:t>:</w:t>
      </w:r>
      <w:r w:rsidR="00F74955">
        <w:t>00 – 4:00</w:t>
      </w:r>
      <w:r w:rsidR="00212C87" w:rsidRPr="00212C87">
        <w:t xml:space="preserve">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6D558E">
      <w:pPr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14:paraId="1EBDF16A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649D6A99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007C14C6">
            <w:r>
              <w:t>Brook</w:t>
            </w:r>
            <w:r w:rsidR="005D7A64">
              <w:t>e</w:t>
            </w:r>
            <w:r>
              <w:t xml:space="preserve"> Soles</w:t>
            </w:r>
          </w:p>
          <w:p w14:paraId="17F6489B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4593D07B" w:rsidR="007C14C6" w:rsidRDefault="00842F00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Default="007C14C6">
            <w:r>
              <w:t>D</w:t>
            </w:r>
            <w:r w:rsidR="00F74955">
              <w:t>eborah Kristan</w:t>
            </w:r>
            <w:r>
              <w:t>, Associate Dean</w:t>
            </w:r>
          </w:p>
          <w:p w14:paraId="11A269B5" w14:textId="77777777" w:rsidR="007C14C6" w:rsidRDefault="007C14C6">
            <w:r>
              <w:t xml:space="preserve">CEHHS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6E51D5D9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25310F02" w:rsidR="007C14C6" w:rsidRDefault="00F301F1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007C14C6">
            <w:r>
              <w:t>Elizabeth Garza</w:t>
            </w:r>
          </w:p>
          <w:p w14:paraId="0A51AA74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007C14C6">
            <w:r>
              <w:t>Shannon Cody, Assistant Dean</w:t>
            </w:r>
          </w:p>
          <w:p w14:paraId="46EF886F" w14:textId="77777777" w:rsidR="007C14C6" w:rsidRDefault="007C14C6">
            <w:r>
              <w:t xml:space="preserve">CEHHS Student Services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42C51972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4B1A0388" w:rsidR="007C14C6" w:rsidRDefault="00F500F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77777777" w:rsidR="007C14C6" w:rsidRDefault="007C14C6">
            <w:r>
              <w:t>Hyun Gu Kang, Co-chair</w:t>
            </w:r>
          </w:p>
          <w:p w14:paraId="08B88991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007C14C6">
            <w:r>
              <w:t>Andi Shibata</w:t>
            </w:r>
          </w:p>
          <w:p w14:paraId="2F2BEA37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3E110938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40065611" w:rsidR="007C14C6" w:rsidRDefault="00F500F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77777777" w:rsidR="007C14C6" w:rsidRDefault="007C14C6">
            <w:r>
              <w:t>Jimmy Young</w:t>
            </w:r>
          </w:p>
          <w:p w14:paraId="2FCB3BB0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007C14C6">
            <w:r>
              <w:t xml:space="preserve">Nam Nguyen </w:t>
            </w:r>
          </w:p>
          <w:p w14:paraId="1F05D6E0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62455E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4E20A5F6" w:rsidR="007C14C6" w:rsidRDefault="00F500F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77777777" w:rsidR="007C14C6" w:rsidRDefault="007C14C6">
            <w:r>
              <w:t>Lorna Kendrick</w:t>
            </w:r>
          </w:p>
          <w:p w14:paraId="00C13B19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007C14C6">
            <w:r>
              <w:t>Gwen Hansen</w:t>
            </w:r>
          </w:p>
          <w:p w14:paraId="1EF3482B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074AC26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558BBBC3" w:rsidR="007C14C6" w:rsidRDefault="00F500F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7777777" w:rsidR="007C14C6" w:rsidRDefault="007C14C6">
            <w:r>
              <w:t>Amy Carney, Co-chair</w:t>
            </w:r>
          </w:p>
          <w:p w14:paraId="7C4184EC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52B1E376" w:rsidR="007C14C6" w:rsidRDefault="00842F00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77777777" w:rsidR="007C14C6" w:rsidRDefault="007C14C6">
            <w:r>
              <w:t>Melinda Jones</w:t>
            </w:r>
          </w:p>
          <w:p w14:paraId="32A88D8A" w14:textId="77777777" w:rsidR="007C14C6" w:rsidRDefault="007C14C6">
            <w:r>
              <w:t xml:space="preserve">CEHHS, Staff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448AE5E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6CAF092B" w:rsidR="007C14C6" w:rsidRDefault="00F500F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77777777" w:rsidR="007C14C6" w:rsidRDefault="007C14C6">
            <w:r>
              <w:t>Paul Stuhr</w:t>
            </w:r>
          </w:p>
          <w:p w14:paraId="199004FF" w14:textId="16ACD43F" w:rsidR="007C14C6" w:rsidRDefault="007C14C6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0D700B79" w:rsidR="007C14C6" w:rsidRDefault="00842F00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77777777" w:rsidR="00973E87" w:rsidRDefault="00973E87" w:rsidP="00973E87">
            <w:r>
              <w:t>Paul Stuhr</w:t>
            </w:r>
          </w:p>
          <w:p w14:paraId="6ED1737E" w14:textId="256E9DE2" w:rsidR="007C14C6" w:rsidRDefault="00973E87" w:rsidP="00973E87">
            <w:r>
              <w:t xml:space="preserve">CEHHS Rep. to UCC </w:t>
            </w:r>
            <w:r>
              <w:rPr>
                <w:b/>
                <w:i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6A4225E8" w:rsidP="006D558E">
      <w:pPr>
        <w:rPr>
          <w:szCs w:val="20"/>
        </w:rPr>
      </w:pPr>
      <w:r w:rsidRPr="6A4225E8">
        <w:rPr>
          <w:szCs w:val="20"/>
        </w:rP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3E6CC5E6" w:rsidR="00BC7384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CALL TO ORDER</w:t>
      </w:r>
      <w:r w:rsidR="003204FF" w:rsidRPr="00686FDC">
        <w:rPr>
          <w:sz w:val="20"/>
        </w:rPr>
        <w:tab/>
        <w:t>(</w:t>
      </w:r>
      <w:r w:rsidR="006D2D3C" w:rsidRPr="00686FDC">
        <w:rPr>
          <w:sz w:val="20"/>
        </w:rPr>
        <w:t>Carney/Kang</w:t>
      </w:r>
      <w:r w:rsidRPr="00686FDC">
        <w:rPr>
          <w:sz w:val="20"/>
        </w:rPr>
        <w:t>)</w:t>
      </w:r>
    </w:p>
    <w:p w14:paraId="4BA3DF77" w14:textId="0C48E92D" w:rsidR="00301F5B" w:rsidRPr="00DF74C0" w:rsidRDefault="00804918" w:rsidP="00B95590">
      <w:pPr>
        <w:pStyle w:val="ListParagraph"/>
        <w:numPr>
          <w:ilvl w:val="0"/>
          <w:numId w:val="9"/>
        </w:numPr>
        <w:tabs>
          <w:tab w:val="left" w:pos="360"/>
        </w:tabs>
        <w:rPr>
          <w:szCs w:val="20"/>
        </w:rPr>
      </w:pPr>
      <w:r w:rsidRPr="00DF74C0">
        <w:rPr>
          <w:szCs w:val="20"/>
        </w:rPr>
        <w:t>Establish quorum</w:t>
      </w:r>
      <w:r w:rsidR="00962609">
        <w:rPr>
          <w:szCs w:val="20"/>
        </w:rPr>
        <w:t xml:space="preserve">, yes. </w:t>
      </w:r>
      <w:r w:rsidR="00883251">
        <w:rPr>
          <w:szCs w:val="20"/>
        </w:rPr>
        <w:t xml:space="preserve"> </w:t>
      </w:r>
    </w:p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77472B0A" w14:textId="6104B3E8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APPROVAL OF MINUTES</w:t>
      </w:r>
      <w:r w:rsidR="003204FF" w:rsidRPr="00686FDC">
        <w:rPr>
          <w:sz w:val="20"/>
        </w:rPr>
        <w:tab/>
      </w:r>
      <w:r w:rsidR="006D2D3C" w:rsidRPr="00686FDC">
        <w:rPr>
          <w:sz w:val="20"/>
        </w:rPr>
        <w:t>(Carney/Kang</w:t>
      </w:r>
      <w:r w:rsidRPr="00686FDC">
        <w:rPr>
          <w:sz w:val="20"/>
        </w:rPr>
        <w:t>)</w:t>
      </w:r>
    </w:p>
    <w:p w14:paraId="3EA8ACE2" w14:textId="186BF7D0" w:rsidR="00767011" w:rsidRDefault="006D3CD0" w:rsidP="00FC1425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Move to </w:t>
      </w:r>
      <w:r w:rsidR="00552135">
        <w:rPr>
          <w:szCs w:val="20"/>
        </w:rPr>
        <w:t xml:space="preserve">approve, Carney. Second, Garza. Approved. </w:t>
      </w:r>
    </w:p>
    <w:p w14:paraId="2D6981D7" w14:textId="04EA93A6" w:rsidR="00F323EE" w:rsidRDefault="00F323EE" w:rsidP="00FC1425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Per Academic Programs</w:t>
      </w:r>
      <w:r w:rsidR="003416ED">
        <w:rPr>
          <w:szCs w:val="20"/>
        </w:rPr>
        <w:t xml:space="preserve"> agenda and minutes are separate from Curriculog. </w:t>
      </w:r>
    </w:p>
    <w:p w14:paraId="362EF696" w14:textId="5958F441" w:rsidR="003416ED" w:rsidRDefault="00A34987" w:rsidP="00FC1425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Revise state</w:t>
      </w:r>
      <w:r w:rsidR="006300A1">
        <w:rPr>
          <w:szCs w:val="20"/>
        </w:rPr>
        <w:t>ment</w:t>
      </w:r>
      <w:r>
        <w:rPr>
          <w:szCs w:val="20"/>
        </w:rPr>
        <w:t xml:space="preserve"> about curriculog. </w:t>
      </w:r>
    </w:p>
    <w:p w14:paraId="23C19418" w14:textId="77777777" w:rsidR="00962609" w:rsidRPr="00FC1425" w:rsidRDefault="00962609" w:rsidP="00962609">
      <w:pPr>
        <w:pStyle w:val="ListParagraph"/>
        <w:rPr>
          <w:szCs w:val="20"/>
        </w:rPr>
      </w:pPr>
    </w:p>
    <w:p w14:paraId="5FEA6474" w14:textId="638E7E3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STANDING REP</w:t>
      </w:r>
      <w:r w:rsidR="00893357" w:rsidRPr="00686FDC">
        <w:rPr>
          <w:sz w:val="20"/>
        </w:rPr>
        <w:t>ORT FROM C</w:t>
      </w:r>
      <w:r w:rsidRPr="00686FDC">
        <w:rPr>
          <w:sz w:val="20"/>
        </w:rPr>
        <w:t>CC</w:t>
      </w:r>
      <w:r w:rsidR="006D2D3C" w:rsidRPr="00686FDC">
        <w:rPr>
          <w:sz w:val="20"/>
        </w:rPr>
        <w:tab/>
        <w:t>(Kang</w:t>
      </w:r>
      <w:r w:rsidRPr="00686FDC">
        <w:rPr>
          <w:sz w:val="20"/>
        </w:rPr>
        <w:t>)</w:t>
      </w:r>
    </w:p>
    <w:p w14:paraId="22A58D5D" w14:textId="685E9CCC" w:rsidR="007F309C" w:rsidRPr="00686FDC" w:rsidRDefault="00B1239C" w:rsidP="00B95590">
      <w:pPr>
        <w:pStyle w:val="ListParagraph"/>
        <w:numPr>
          <w:ilvl w:val="0"/>
          <w:numId w:val="3"/>
        </w:numPr>
        <w:rPr>
          <w:szCs w:val="20"/>
        </w:rPr>
      </w:pPr>
      <w:r w:rsidRPr="00686FDC">
        <w:rPr>
          <w:szCs w:val="20"/>
        </w:rPr>
        <w:t xml:space="preserve"> </w:t>
      </w:r>
      <w:r w:rsidR="00A253DD">
        <w:rPr>
          <w:szCs w:val="20"/>
        </w:rPr>
        <w:t xml:space="preserve">None 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5996E00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 xml:space="preserve">STANDING REPORT FROM </w:t>
      </w:r>
      <w:r w:rsidR="00B1239C" w:rsidRPr="00686FDC">
        <w:rPr>
          <w:sz w:val="20"/>
        </w:rPr>
        <w:t>UCC</w:t>
      </w:r>
      <w:r w:rsidR="006D2D3C" w:rsidRPr="00686FDC">
        <w:rPr>
          <w:sz w:val="20"/>
        </w:rPr>
        <w:tab/>
        <w:t>(Stuhr</w:t>
      </w:r>
      <w:r w:rsidRPr="00686FDC">
        <w:rPr>
          <w:sz w:val="20"/>
        </w:rPr>
        <w:t>)</w:t>
      </w:r>
    </w:p>
    <w:p w14:paraId="6980C06B" w14:textId="3D428DDF" w:rsidR="00606155" w:rsidRPr="00962609" w:rsidRDefault="0092659F" w:rsidP="00962609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UCC Approved </w:t>
      </w:r>
      <w:r w:rsidR="00D42870">
        <w:rPr>
          <w:szCs w:val="20"/>
        </w:rPr>
        <w:t>Minor in Education</w:t>
      </w:r>
      <w:r>
        <w:rPr>
          <w:szCs w:val="20"/>
        </w:rPr>
        <w:t xml:space="preserve"> and it will go to senate in A</w:t>
      </w:r>
      <w:bookmarkStart w:id="0" w:name="_GoBack"/>
      <w:bookmarkEnd w:id="0"/>
      <w:r>
        <w:rPr>
          <w:szCs w:val="20"/>
        </w:rPr>
        <w:t xml:space="preserve">pril for approval. </w:t>
      </w:r>
    </w:p>
    <w:p w14:paraId="77D620F4" w14:textId="77777777" w:rsidR="00962609" w:rsidRPr="00962609" w:rsidRDefault="00962609" w:rsidP="00962609"/>
    <w:p w14:paraId="53211F6F" w14:textId="4A7B50C3" w:rsidR="00733A9F" w:rsidRPr="006E1AB7" w:rsidRDefault="00733A9F" w:rsidP="00692A0D">
      <w:pPr>
        <w:pStyle w:val="Heading1"/>
        <w:rPr>
          <w:sz w:val="20"/>
        </w:rPr>
      </w:pPr>
      <w:r w:rsidRPr="006E1AB7">
        <w:rPr>
          <w:sz w:val="20"/>
        </w:rPr>
        <w:t>ITEMS UNDER REVIEW</w:t>
      </w:r>
    </w:p>
    <w:p w14:paraId="0BC45ED2" w14:textId="77777777" w:rsidR="00B8554B" w:rsidRPr="00962609" w:rsidRDefault="00B8554B" w:rsidP="006E1AB7">
      <w:pPr>
        <w:pBdr>
          <w:bottom w:val="single" w:sz="4" w:space="1" w:color="auto"/>
        </w:pBdr>
      </w:pPr>
    </w:p>
    <w:p w14:paraId="03EF7A76" w14:textId="4AC5D9DA" w:rsidR="006C2E81" w:rsidRPr="006C2E81" w:rsidRDefault="00B8554B" w:rsidP="006C2E81">
      <w:pPr>
        <w:pStyle w:val="Heading2"/>
      </w:pPr>
      <w:r w:rsidRPr="006C2E81">
        <w:t>EDUC</w:t>
      </w:r>
      <w:r w:rsidR="006C2E81" w:rsidRPr="006C2E81">
        <w:t xml:space="preserve">UCATION </w:t>
      </w:r>
      <w:r w:rsidRPr="006C2E81">
        <w:t xml:space="preserve"> </w:t>
      </w:r>
    </w:p>
    <w:p w14:paraId="3A92B8E9" w14:textId="656D5E70" w:rsidR="006C2E81" w:rsidRDefault="006C2E81" w:rsidP="006C2E81"/>
    <w:p w14:paraId="44BAE683" w14:textId="19DC7DF3" w:rsidR="006C2E81" w:rsidRDefault="006C2E81" w:rsidP="006C2E81">
      <w:pPr>
        <w:pStyle w:val="ListParagraph"/>
        <w:numPr>
          <w:ilvl w:val="0"/>
          <w:numId w:val="3"/>
        </w:numPr>
      </w:pPr>
      <w:r>
        <w:t xml:space="preserve">EDUC </w:t>
      </w:r>
      <w:r w:rsidR="00B8554B" w:rsidRPr="006C2E81">
        <w:t>422</w:t>
      </w:r>
    </w:p>
    <w:p w14:paraId="22D867B5" w14:textId="319113F4" w:rsidR="009E4017" w:rsidRPr="009E4017" w:rsidRDefault="009E4017" w:rsidP="009E4017">
      <w:pPr>
        <w:pStyle w:val="ListParagraph"/>
        <w:numPr>
          <w:ilvl w:val="1"/>
          <w:numId w:val="3"/>
        </w:numPr>
        <w:rPr>
          <w:szCs w:val="20"/>
        </w:rPr>
      </w:pPr>
      <w:r>
        <w:rPr>
          <w:szCs w:val="20"/>
        </w:rPr>
        <w:t xml:space="preserve">2/28/18: </w:t>
      </w:r>
      <w:r w:rsidRPr="009E4017">
        <w:rPr>
          <w:szCs w:val="20"/>
        </w:rPr>
        <w:t xml:space="preserve">Discussed in meeting.  </w:t>
      </w:r>
      <w:r>
        <w:rPr>
          <w:szCs w:val="20"/>
        </w:rPr>
        <w:t>R</w:t>
      </w:r>
      <w:r w:rsidRPr="009E4017">
        <w:rPr>
          <w:szCs w:val="20"/>
        </w:rPr>
        <w:t>eturned to originator; comments left on Curriculog; gave feedback to Sinem directly.</w:t>
      </w:r>
    </w:p>
    <w:p w14:paraId="3AD89BA9" w14:textId="77777777" w:rsidR="009E4017" w:rsidRDefault="009E4017" w:rsidP="009E4017">
      <w:pPr>
        <w:pStyle w:val="ListParagraph"/>
      </w:pPr>
    </w:p>
    <w:p w14:paraId="0FCE3BF2" w14:textId="77777777" w:rsidR="009E4017" w:rsidRDefault="006C2E81" w:rsidP="009E4017">
      <w:pPr>
        <w:pStyle w:val="ListParagraph"/>
        <w:numPr>
          <w:ilvl w:val="0"/>
          <w:numId w:val="3"/>
        </w:numPr>
      </w:pPr>
      <w:r>
        <w:t>EDUC 350</w:t>
      </w:r>
    </w:p>
    <w:p w14:paraId="41AFE2A8" w14:textId="75DE7A78" w:rsidR="006C2E81" w:rsidRDefault="009E4017" w:rsidP="009E4017">
      <w:pPr>
        <w:pStyle w:val="ListParagraph"/>
        <w:numPr>
          <w:ilvl w:val="1"/>
          <w:numId w:val="3"/>
        </w:numPr>
      </w:pPr>
      <w:r>
        <w:t xml:space="preserve"> 2/14/18: Proposer requested rejection for corrections. </w:t>
      </w:r>
    </w:p>
    <w:p w14:paraId="730D3956" w14:textId="77777777" w:rsidR="009E4017" w:rsidRDefault="009E4017" w:rsidP="009E4017">
      <w:pPr>
        <w:pStyle w:val="ListParagraph"/>
        <w:ind w:left="1440"/>
      </w:pPr>
    </w:p>
    <w:p w14:paraId="0D45CFF4" w14:textId="1905D54A" w:rsidR="00B8554B" w:rsidRPr="006C2E81" w:rsidRDefault="006C2E81" w:rsidP="006C2E81">
      <w:pPr>
        <w:pStyle w:val="ListParagraph"/>
        <w:numPr>
          <w:ilvl w:val="0"/>
          <w:numId w:val="3"/>
        </w:numPr>
      </w:pPr>
      <w:r>
        <w:t xml:space="preserve">EDUC </w:t>
      </w:r>
      <w:r w:rsidR="00962609" w:rsidRPr="006C2E81">
        <w:t xml:space="preserve">362 </w:t>
      </w:r>
    </w:p>
    <w:p w14:paraId="5903606E" w14:textId="54CE6591" w:rsidR="006C2E81" w:rsidRDefault="009E4017" w:rsidP="009E4017">
      <w:pPr>
        <w:pStyle w:val="ListParagraph"/>
        <w:numPr>
          <w:ilvl w:val="1"/>
          <w:numId w:val="3"/>
        </w:numPr>
      </w:pPr>
      <w:r>
        <w:t xml:space="preserve">2/14/18: Proposer requested rejection for corrections. </w:t>
      </w:r>
    </w:p>
    <w:p w14:paraId="0D1B5A0C" w14:textId="77777777" w:rsidR="009E4017" w:rsidRDefault="009E4017" w:rsidP="009E4017"/>
    <w:p w14:paraId="34BF2BBF" w14:textId="60BC83CE" w:rsidR="00B8554B" w:rsidRDefault="00B8554B" w:rsidP="00962609"/>
    <w:p w14:paraId="55127185" w14:textId="5689D352" w:rsidR="006C2E81" w:rsidRDefault="006C2E81" w:rsidP="006C2E81">
      <w:pPr>
        <w:pStyle w:val="Heading2"/>
      </w:pPr>
      <w:r>
        <w:t xml:space="preserve">PUBLIC HEALTH </w:t>
      </w:r>
    </w:p>
    <w:p w14:paraId="3B194FAD" w14:textId="007CD832" w:rsidR="006C2E81" w:rsidRDefault="006C2E81" w:rsidP="00962609"/>
    <w:p w14:paraId="507E9CC0" w14:textId="754EEE58" w:rsidR="006C2E81" w:rsidRDefault="006C2E81" w:rsidP="00D4706F">
      <w:pPr>
        <w:pStyle w:val="ListParagraph"/>
        <w:numPr>
          <w:ilvl w:val="0"/>
          <w:numId w:val="16"/>
        </w:numPr>
      </w:pPr>
      <w:r>
        <w:t>PH 695</w:t>
      </w:r>
    </w:p>
    <w:p w14:paraId="701AA98A" w14:textId="34D6A8FC" w:rsidR="00C3406E" w:rsidRDefault="00443EB6" w:rsidP="00C3406E">
      <w:pPr>
        <w:pStyle w:val="ListParagraph"/>
        <w:numPr>
          <w:ilvl w:val="1"/>
          <w:numId w:val="16"/>
        </w:numPr>
      </w:pPr>
      <w:r>
        <w:t xml:space="preserve">C2 Form: </w:t>
      </w:r>
      <w:r w:rsidR="00FE0DA5">
        <w:t>graded course</w:t>
      </w:r>
      <w:r w:rsidR="009265B9">
        <w:t xml:space="preserve"> to credit/no credit</w:t>
      </w:r>
      <w:r w:rsidR="00FE0DA5">
        <w:t xml:space="preserve">. </w:t>
      </w:r>
      <w:r w:rsidR="00E35C96">
        <w:t>Origina</w:t>
      </w:r>
      <w:r w:rsidR="008A69B0">
        <w:t>tor</w:t>
      </w:r>
      <w:r w:rsidR="00E35C96">
        <w:t xml:space="preserve"> did not indicate this change</w:t>
      </w:r>
      <w:r w:rsidR="00542E66">
        <w:t xml:space="preserve"> in appropriate box</w:t>
      </w:r>
      <w:r w:rsidR="00E35C96">
        <w:t xml:space="preserve">. </w:t>
      </w:r>
    </w:p>
    <w:p w14:paraId="2D77DC13" w14:textId="1071CAD5" w:rsidR="00E35C96" w:rsidRDefault="00E35C96" w:rsidP="00C3406E">
      <w:pPr>
        <w:pStyle w:val="ListParagraph"/>
        <w:numPr>
          <w:ilvl w:val="1"/>
          <w:numId w:val="16"/>
        </w:numPr>
      </w:pPr>
      <w:r>
        <w:t xml:space="preserve">Move to reject </w:t>
      </w:r>
      <w:r w:rsidR="00D179F8">
        <w:t>proposal</w:t>
      </w:r>
      <w:r>
        <w:t xml:space="preserve"> as is. Indicate to </w:t>
      </w:r>
      <w:r w:rsidR="00D179F8">
        <w:t xml:space="preserve">make correction. </w:t>
      </w:r>
    </w:p>
    <w:p w14:paraId="787F020D" w14:textId="2055B051" w:rsidR="00B57E7B" w:rsidRDefault="00E86B2D" w:rsidP="002905D2">
      <w:pPr>
        <w:pStyle w:val="ListParagraph"/>
        <w:numPr>
          <w:ilvl w:val="2"/>
          <w:numId w:val="16"/>
        </w:numPr>
      </w:pPr>
      <w:r>
        <w:t>Correction: Grading Basis: credit/no credit</w:t>
      </w:r>
      <w:r w:rsidR="00823230">
        <w:t xml:space="preserve">. </w:t>
      </w:r>
    </w:p>
    <w:p w14:paraId="6BA4AD91" w14:textId="47516CC8" w:rsidR="001E2DFA" w:rsidRDefault="002130B7" w:rsidP="00823230">
      <w:pPr>
        <w:pStyle w:val="ListParagraph"/>
        <w:numPr>
          <w:ilvl w:val="2"/>
          <w:numId w:val="16"/>
        </w:numPr>
      </w:pPr>
      <w:r>
        <w:t xml:space="preserve">Correction: </w:t>
      </w:r>
      <w:r w:rsidR="001E2DFA">
        <w:t>Originator is noted as Heidi Burney</w:t>
      </w:r>
      <w:r w:rsidR="00C51A31">
        <w:t xml:space="preserve">, staff. If it is rejected who will it go back to? </w:t>
      </w:r>
    </w:p>
    <w:p w14:paraId="183EA18F" w14:textId="423BC390" w:rsidR="00C51A31" w:rsidRDefault="00C51A31" w:rsidP="00823230">
      <w:pPr>
        <w:pStyle w:val="ListParagraph"/>
        <w:numPr>
          <w:ilvl w:val="3"/>
          <w:numId w:val="16"/>
        </w:numPr>
      </w:pPr>
      <w:r>
        <w:t xml:space="preserve">Emmanuel </w:t>
      </w:r>
      <w:r w:rsidR="00EF2DC3">
        <w:t xml:space="preserve">Iyiegbuniwe should be entered as originator on this document. </w:t>
      </w:r>
      <w:r w:rsidR="008A27D6">
        <w:t xml:space="preserve">Most importantly for approval. </w:t>
      </w:r>
    </w:p>
    <w:p w14:paraId="09CA3FFC" w14:textId="6A048751" w:rsidR="008A69B0" w:rsidRDefault="008A69B0" w:rsidP="005E48F6"/>
    <w:p w14:paraId="4AC825A3" w14:textId="7646AEBC" w:rsidR="005E48F6" w:rsidRDefault="005E48F6" w:rsidP="005E48F6">
      <w:r>
        <w:t xml:space="preserve">Comment about curriculog: </w:t>
      </w:r>
    </w:p>
    <w:p w14:paraId="10AA4F65" w14:textId="05CCD2E1" w:rsidR="005E48F6" w:rsidRPr="00B8554B" w:rsidRDefault="005E48F6" w:rsidP="005E48F6">
      <w:r>
        <w:t xml:space="preserve">Is there a way for curriculog to </w:t>
      </w:r>
      <w:r w:rsidR="0022065B">
        <w:t xml:space="preserve">allow staff to complete the form? </w:t>
      </w:r>
    </w:p>
    <w:p w14:paraId="501840F2" w14:textId="4D805642" w:rsidR="00941A94" w:rsidRDefault="00941A94" w:rsidP="002921DA">
      <w:pPr>
        <w:rPr>
          <w:b/>
          <w:i/>
          <w:color w:val="FF0000"/>
          <w:szCs w:val="20"/>
        </w:rPr>
      </w:pPr>
    </w:p>
    <w:p w14:paraId="3E492A3C" w14:textId="4973081E" w:rsidR="006C2E81" w:rsidRDefault="006C2E81" w:rsidP="006C2E81">
      <w:pPr>
        <w:pStyle w:val="Heading2"/>
      </w:pPr>
      <w:r>
        <w:t xml:space="preserve">NURSING </w:t>
      </w:r>
    </w:p>
    <w:p w14:paraId="40E32774" w14:textId="77777777" w:rsidR="009E4017" w:rsidRDefault="009E4017" w:rsidP="002921DA">
      <w:pPr>
        <w:rPr>
          <w:szCs w:val="20"/>
        </w:rPr>
      </w:pPr>
    </w:p>
    <w:p w14:paraId="72D16F18" w14:textId="25441B97" w:rsidR="00941A94" w:rsidRPr="00D4706F" w:rsidRDefault="00941A94" w:rsidP="002921DA">
      <w:pPr>
        <w:rPr>
          <w:szCs w:val="20"/>
        </w:rPr>
      </w:pPr>
      <w:r w:rsidRPr="00D4706F">
        <w:rPr>
          <w:szCs w:val="20"/>
        </w:rPr>
        <w:t>Tentative:</w:t>
      </w:r>
    </w:p>
    <w:p w14:paraId="31EA784F" w14:textId="77777777" w:rsidR="006C2E81" w:rsidRPr="00D4706F" w:rsidRDefault="006C2E81" w:rsidP="006C2E81">
      <w:pPr>
        <w:pStyle w:val="ListParagraph"/>
        <w:numPr>
          <w:ilvl w:val="0"/>
          <w:numId w:val="15"/>
        </w:numPr>
        <w:rPr>
          <w:szCs w:val="20"/>
        </w:rPr>
      </w:pPr>
      <w:r w:rsidRPr="00D4706F">
        <w:rPr>
          <w:szCs w:val="20"/>
        </w:rPr>
        <w:t>NURS 200</w:t>
      </w:r>
    </w:p>
    <w:p w14:paraId="7701E4EB" w14:textId="77777777" w:rsidR="006C2E81" w:rsidRPr="00D4706F" w:rsidRDefault="006C2E81" w:rsidP="006C2E81">
      <w:pPr>
        <w:pStyle w:val="ListParagraph"/>
        <w:numPr>
          <w:ilvl w:val="0"/>
          <w:numId w:val="15"/>
        </w:numPr>
        <w:rPr>
          <w:szCs w:val="20"/>
        </w:rPr>
      </w:pPr>
      <w:r w:rsidRPr="00D4706F">
        <w:rPr>
          <w:szCs w:val="20"/>
        </w:rPr>
        <w:t>NURS 201</w:t>
      </w:r>
    </w:p>
    <w:p w14:paraId="36343426" w14:textId="77777777" w:rsidR="006C2E81" w:rsidRPr="00D4706F" w:rsidRDefault="006C2E81" w:rsidP="006C2E81">
      <w:pPr>
        <w:pStyle w:val="ListParagraph"/>
        <w:numPr>
          <w:ilvl w:val="0"/>
          <w:numId w:val="15"/>
        </w:numPr>
        <w:rPr>
          <w:szCs w:val="20"/>
        </w:rPr>
      </w:pPr>
      <w:r w:rsidRPr="00D4706F">
        <w:rPr>
          <w:szCs w:val="20"/>
        </w:rPr>
        <w:t>NURS 210</w:t>
      </w:r>
    </w:p>
    <w:p w14:paraId="1FA169BE" w14:textId="43E7D26E" w:rsidR="00941A94" w:rsidRPr="00D4706F" w:rsidRDefault="006C2E81" w:rsidP="006C2E81">
      <w:pPr>
        <w:pStyle w:val="ListParagraph"/>
        <w:numPr>
          <w:ilvl w:val="0"/>
          <w:numId w:val="15"/>
        </w:numPr>
        <w:rPr>
          <w:szCs w:val="20"/>
        </w:rPr>
      </w:pPr>
      <w:r w:rsidRPr="00D4706F">
        <w:rPr>
          <w:szCs w:val="20"/>
        </w:rPr>
        <w:t xml:space="preserve">NURS </w:t>
      </w:r>
      <w:r w:rsidR="00941A94" w:rsidRPr="00D4706F">
        <w:rPr>
          <w:szCs w:val="20"/>
        </w:rPr>
        <w:t>211</w:t>
      </w:r>
    </w:p>
    <w:p w14:paraId="5BBA11DD" w14:textId="0C4C237B" w:rsidR="00941A94" w:rsidRPr="00D4706F" w:rsidRDefault="00941A94" w:rsidP="002921DA">
      <w:pPr>
        <w:rPr>
          <w:szCs w:val="20"/>
        </w:rPr>
      </w:pPr>
    </w:p>
    <w:p w14:paraId="5FF9D124" w14:textId="31EDD272" w:rsidR="00941A94" w:rsidRPr="00941A94" w:rsidRDefault="00941A94" w:rsidP="00D4706F">
      <w:pPr>
        <w:pStyle w:val="Heading2"/>
      </w:pPr>
      <w:r>
        <w:t>KINE</w:t>
      </w:r>
      <w:r w:rsidR="00D4706F">
        <w:t>SIOLOGY</w:t>
      </w:r>
    </w:p>
    <w:p w14:paraId="376127E4" w14:textId="77777777" w:rsidR="009E4017" w:rsidRDefault="009E4017" w:rsidP="009E4017">
      <w:pPr>
        <w:pStyle w:val="ListParagraph"/>
        <w:rPr>
          <w:b/>
          <w:szCs w:val="20"/>
        </w:rPr>
      </w:pPr>
    </w:p>
    <w:p w14:paraId="7113152E" w14:textId="246431DB" w:rsidR="002921DA" w:rsidRDefault="009E4017" w:rsidP="009E4017">
      <w:pPr>
        <w:pStyle w:val="ListParagraph"/>
        <w:numPr>
          <w:ilvl w:val="0"/>
          <w:numId w:val="17"/>
        </w:numPr>
        <w:rPr>
          <w:szCs w:val="20"/>
        </w:rPr>
      </w:pPr>
      <w:r w:rsidRPr="009E4017">
        <w:rPr>
          <w:szCs w:val="20"/>
        </w:rPr>
        <w:t xml:space="preserve">KINE 427 </w:t>
      </w:r>
    </w:p>
    <w:p w14:paraId="32D96FDB" w14:textId="0842537F" w:rsidR="006B4F44" w:rsidRDefault="000C42B5" w:rsidP="006B4F44">
      <w:pPr>
        <w:pStyle w:val="ListParagraph"/>
        <w:numPr>
          <w:ilvl w:val="1"/>
          <w:numId w:val="17"/>
        </w:numPr>
        <w:rPr>
          <w:szCs w:val="20"/>
        </w:rPr>
      </w:pPr>
      <w:r>
        <w:rPr>
          <w:szCs w:val="20"/>
        </w:rPr>
        <w:t>C2 – Prerequisite</w:t>
      </w:r>
      <w:r w:rsidR="00C9043E">
        <w:rPr>
          <w:szCs w:val="20"/>
        </w:rPr>
        <w:t xml:space="preserve">. Allow other students with 300-level Kinesiology core courses to take this </w:t>
      </w:r>
      <w:r w:rsidR="000F5799">
        <w:rPr>
          <w:szCs w:val="20"/>
        </w:rPr>
        <w:t xml:space="preserve">course. </w:t>
      </w:r>
    </w:p>
    <w:p w14:paraId="7389D340" w14:textId="5B0B98CB" w:rsidR="000F5799" w:rsidRDefault="0067151C" w:rsidP="006B4F44">
      <w:pPr>
        <w:pStyle w:val="ListParagraph"/>
        <w:numPr>
          <w:ilvl w:val="1"/>
          <w:numId w:val="17"/>
        </w:numPr>
        <w:rPr>
          <w:szCs w:val="20"/>
        </w:rPr>
      </w:pPr>
      <w:r>
        <w:rPr>
          <w:szCs w:val="20"/>
        </w:rPr>
        <w:t>Recommendation to modify/shorten</w:t>
      </w:r>
      <w:r w:rsidR="005D4EA5">
        <w:rPr>
          <w:szCs w:val="20"/>
        </w:rPr>
        <w:t xml:space="preserve"> course description language</w:t>
      </w:r>
      <w:r w:rsidR="00EB5047">
        <w:rPr>
          <w:szCs w:val="20"/>
        </w:rPr>
        <w:t xml:space="preserve"> for prerequisite list: </w:t>
      </w:r>
      <w:r w:rsidR="008E3B99">
        <w:rPr>
          <w:szCs w:val="20"/>
        </w:rPr>
        <w:t xml:space="preserve"> </w:t>
      </w:r>
    </w:p>
    <w:p w14:paraId="3E6D3671" w14:textId="4BF18E8F" w:rsidR="002C2D85" w:rsidRDefault="000B70C1" w:rsidP="002C2D85">
      <w:pPr>
        <w:pStyle w:val="ListParagraph"/>
        <w:numPr>
          <w:ilvl w:val="2"/>
          <w:numId w:val="17"/>
        </w:numPr>
        <w:rPr>
          <w:szCs w:val="20"/>
        </w:rPr>
      </w:pPr>
      <w:r>
        <w:rPr>
          <w:szCs w:val="20"/>
        </w:rPr>
        <w:t xml:space="preserve">Prerequisites: KINE 301 OR KINE 303 OR KINE </w:t>
      </w:r>
      <w:r w:rsidR="004C0ACC">
        <w:rPr>
          <w:szCs w:val="20"/>
        </w:rPr>
        <w:t>305 OR KINE 310 OR KINE 311 OR KINE 326. Change t</w:t>
      </w:r>
      <w:r w:rsidR="002C2D85">
        <w:rPr>
          <w:szCs w:val="20"/>
        </w:rPr>
        <w:t>o: KINE 303 or KINE 310</w:t>
      </w:r>
      <w:r w:rsidR="004C0ACC">
        <w:rPr>
          <w:szCs w:val="20"/>
        </w:rPr>
        <w:t xml:space="preserve">. </w:t>
      </w:r>
    </w:p>
    <w:p w14:paraId="1411C9A2" w14:textId="79A08842" w:rsidR="0059240D" w:rsidRPr="009E4017" w:rsidRDefault="00B9592D" w:rsidP="0059240D">
      <w:pPr>
        <w:pStyle w:val="ListParagraph"/>
        <w:numPr>
          <w:ilvl w:val="2"/>
          <w:numId w:val="17"/>
        </w:numPr>
        <w:rPr>
          <w:szCs w:val="20"/>
        </w:rPr>
      </w:pPr>
      <w:r>
        <w:rPr>
          <w:szCs w:val="20"/>
        </w:rPr>
        <w:t xml:space="preserve">Current practice is to condense. </w:t>
      </w:r>
    </w:p>
    <w:p w14:paraId="4B240FC6" w14:textId="417DFEB0" w:rsidR="00D85B57" w:rsidRDefault="00D85B57" w:rsidP="006D558E">
      <w:pPr>
        <w:rPr>
          <w:b/>
          <w:szCs w:val="20"/>
        </w:rPr>
      </w:pPr>
    </w:p>
    <w:p w14:paraId="16BF5774" w14:textId="77777777" w:rsidR="00767011" w:rsidRPr="006E1AB7" w:rsidRDefault="00767011" w:rsidP="006E1AB7">
      <w:pPr>
        <w:pBdr>
          <w:bottom w:val="single" w:sz="4" w:space="1" w:color="auto"/>
        </w:pBdr>
        <w:rPr>
          <w:szCs w:val="20"/>
        </w:rPr>
      </w:pPr>
    </w:p>
    <w:p w14:paraId="5EBA326A" w14:textId="77777777" w:rsidR="006E1AB7" w:rsidRDefault="006E1AB7" w:rsidP="00692A0D">
      <w:pPr>
        <w:pStyle w:val="Heading1"/>
        <w:rPr>
          <w:sz w:val="20"/>
        </w:rPr>
      </w:pPr>
    </w:p>
    <w:p w14:paraId="08EAC90B" w14:textId="0C8ED626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ANNOUNCEMENTS</w:t>
      </w:r>
    </w:p>
    <w:p w14:paraId="09FDF2FC" w14:textId="5F07AD3B" w:rsidR="007247E5" w:rsidRPr="007247E5" w:rsidRDefault="00275D4A" w:rsidP="007247E5">
      <w:pPr>
        <w:pStyle w:val="ListParagraph"/>
        <w:numPr>
          <w:ilvl w:val="0"/>
          <w:numId w:val="7"/>
        </w:numPr>
        <w:rPr>
          <w:i/>
          <w:iCs/>
          <w:szCs w:val="20"/>
        </w:rPr>
      </w:pPr>
      <w:r>
        <w:rPr>
          <w:i/>
          <w:iCs/>
          <w:szCs w:val="20"/>
        </w:rPr>
        <w:t xml:space="preserve">None. </w:t>
      </w:r>
      <w:r w:rsidR="00EC3DF6">
        <w:rPr>
          <w:i/>
          <w:iCs/>
          <w:szCs w:val="20"/>
        </w:rPr>
        <w:t xml:space="preserve"> </w:t>
      </w: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67D0643A" w14:textId="33B07D79" w:rsidR="00D73E88" w:rsidRPr="00686FDC" w:rsidRDefault="00D73E88" w:rsidP="00692A0D">
      <w:pPr>
        <w:pStyle w:val="Heading1"/>
        <w:rPr>
          <w:sz w:val="20"/>
        </w:rPr>
      </w:pPr>
      <w:r w:rsidRPr="00686FDC">
        <w:rPr>
          <w:rStyle w:val="Heading1Char"/>
          <w:b/>
          <w:sz w:val="20"/>
        </w:rPr>
        <w:t>ADJOURNMENT</w:t>
      </w:r>
      <w:r w:rsidR="00275D4A">
        <w:rPr>
          <w:rStyle w:val="Heading1Char"/>
          <w:b/>
          <w:sz w:val="20"/>
        </w:rPr>
        <w:t xml:space="preserve">: 3:45 pm </w:t>
      </w:r>
      <w:r w:rsidRPr="00686FDC">
        <w:rPr>
          <w:sz w:val="20"/>
        </w:rPr>
        <w:tab/>
        <w:t>(</w:t>
      </w:r>
      <w:r w:rsidR="00D92FFB" w:rsidRPr="00686FDC">
        <w:rPr>
          <w:sz w:val="20"/>
        </w:rPr>
        <w:t>Carney/Kang</w:t>
      </w:r>
      <w:r w:rsidRPr="00686FDC">
        <w:rPr>
          <w:sz w:val="20"/>
        </w:rPr>
        <w:t xml:space="preserve">)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005A439F" w:rsidP="0038472E">
      <w:pPr>
        <w:pStyle w:val="Heading1"/>
        <w:rPr>
          <w:sz w:val="20"/>
        </w:rPr>
      </w:pPr>
      <w:r w:rsidRPr="00686FDC">
        <w:rPr>
          <w:sz w:val="20"/>
        </w:rPr>
        <w:t xml:space="preserve">NEXT MEETINGS </w:t>
      </w:r>
    </w:p>
    <w:p w14:paraId="489E911E" w14:textId="1EDA1BBC" w:rsidR="005A439F" w:rsidRDefault="005A439F" w:rsidP="00B95590">
      <w:pPr>
        <w:pStyle w:val="ListParagraph"/>
        <w:numPr>
          <w:ilvl w:val="0"/>
          <w:numId w:val="6"/>
        </w:numPr>
        <w:rPr>
          <w:szCs w:val="20"/>
        </w:rPr>
      </w:pPr>
      <w:r w:rsidRPr="00686FDC">
        <w:rPr>
          <w:szCs w:val="20"/>
        </w:rPr>
        <w:t xml:space="preserve">Spring Dates </w:t>
      </w:r>
    </w:p>
    <w:p w14:paraId="3066BE5C" w14:textId="6D2CF425" w:rsidR="00D509CE" w:rsidRDefault="00D509CE" w:rsidP="00D509CE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April 4, April 18, May 2</w:t>
      </w:r>
    </w:p>
    <w:p w14:paraId="6530ED45" w14:textId="36CD7502" w:rsidR="007247E5" w:rsidRDefault="0038472E" w:rsidP="007247E5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T</w:t>
      </w:r>
      <w:r w:rsidR="007247E5">
        <w:rPr>
          <w:szCs w:val="20"/>
        </w:rPr>
        <w:t xml:space="preserve">ime to 3:00 – 4:00 pm </w:t>
      </w:r>
    </w:p>
    <w:p w14:paraId="3902D7A6" w14:textId="2ED1BB03" w:rsidR="0962FF88" w:rsidRDefault="0962FF88" w:rsidP="0962FF88">
      <w:pPr>
        <w:rPr>
          <w:i/>
          <w:iCs/>
          <w:szCs w:val="20"/>
        </w:rPr>
      </w:pPr>
    </w:p>
    <w:p w14:paraId="2DAEC432" w14:textId="24A98ACE" w:rsidR="008E4FCA" w:rsidRPr="00686FDC" w:rsidRDefault="008E4FCA" w:rsidP="0962FF88">
      <w:pPr>
        <w:rPr>
          <w:i/>
          <w:iCs/>
          <w:szCs w:val="20"/>
        </w:rPr>
      </w:pPr>
    </w:p>
    <w:p w14:paraId="50A0B2DC" w14:textId="76F773AE" w:rsidR="0962FF88" w:rsidRPr="00686FDC" w:rsidRDefault="0962FF88">
      <w:pPr>
        <w:rPr>
          <w:szCs w:val="20"/>
        </w:rPr>
      </w:pPr>
    </w:p>
    <w:sectPr w:rsidR="0962FF88" w:rsidRPr="00686FDC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4F73" w14:textId="77777777" w:rsidR="00642D77" w:rsidRDefault="00642D77" w:rsidP="006B568E">
      <w:r>
        <w:separator/>
      </w:r>
    </w:p>
  </w:endnote>
  <w:endnote w:type="continuationSeparator" w:id="0">
    <w:p w14:paraId="6B4DCAD2" w14:textId="77777777" w:rsidR="00642D77" w:rsidRDefault="00642D77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1B4C8" w14:textId="77777777" w:rsidR="00642D77" w:rsidRDefault="00642D77" w:rsidP="006B568E">
      <w:r>
        <w:separator/>
      </w:r>
    </w:p>
  </w:footnote>
  <w:footnote w:type="continuationSeparator" w:id="0">
    <w:p w14:paraId="768839CE" w14:textId="77777777" w:rsidR="00642D77" w:rsidRDefault="00642D77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2FE51E2B"/>
    <w:multiLevelType w:val="hybridMultilevel"/>
    <w:tmpl w:val="BAB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F565F29"/>
    <w:multiLevelType w:val="hybridMultilevel"/>
    <w:tmpl w:val="ADF4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15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2A46"/>
    <w:rsid w:val="000165DD"/>
    <w:rsid w:val="00016CEA"/>
    <w:rsid w:val="000170C9"/>
    <w:rsid w:val="00017EF6"/>
    <w:rsid w:val="00023CE2"/>
    <w:rsid w:val="00035661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D1290"/>
    <w:rsid w:val="002F0C67"/>
    <w:rsid w:val="002F57EF"/>
    <w:rsid w:val="00301F5B"/>
    <w:rsid w:val="003204FF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D84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42D77"/>
    <w:rsid w:val="00651998"/>
    <w:rsid w:val="00666888"/>
    <w:rsid w:val="0067151C"/>
    <w:rsid w:val="00686FDC"/>
    <w:rsid w:val="00692A0D"/>
    <w:rsid w:val="006A11F0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4918"/>
    <w:rsid w:val="008109AB"/>
    <w:rsid w:val="0081275C"/>
    <w:rsid w:val="00823230"/>
    <w:rsid w:val="00842F00"/>
    <w:rsid w:val="0084589C"/>
    <w:rsid w:val="00850538"/>
    <w:rsid w:val="0085710F"/>
    <w:rsid w:val="00863D0D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8554B"/>
    <w:rsid w:val="00B91057"/>
    <w:rsid w:val="00B92603"/>
    <w:rsid w:val="00B95590"/>
    <w:rsid w:val="00B9592D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10C8"/>
    <w:rsid w:val="00CB393F"/>
    <w:rsid w:val="00CC0000"/>
    <w:rsid w:val="00CD2EDE"/>
    <w:rsid w:val="00CE26A0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F5383"/>
    <w:rsid w:val="00DF6338"/>
    <w:rsid w:val="00DF74C0"/>
    <w:rsid w:val="00E06F45"/>
    <w:rsid w:val="00E1302D"/>
    <w:rsid w:val="00E139A0"/>
    <w:rsid w:val="00E35C96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A13F2"/>
    <w:rsid w:val="00FB1327"/>
    <w:rsid w:val="00FC1425"/>
    <w:rsid w:val="00FC67D3"/>
    <w:rsid w:val="00FD2CCE"/>
    <w:rsid w:val="00FE0DA5"/>
    <w:rsid w:val="00FE7461"/>
    <w:rsid w:val="0962FF88"/>
    <w:rsid w:val="6A4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18"/>
    <w:pPr>
      <w:tabs>
        <w:tab w:val="left" w:pos="540"/>
        <w:tab w:val="right" w:pos="10080"/>
      </w:tabs>
      <w:spacing w:after="120"/>
      <w:outlineLvl w:val="0"/>
    </w:pPr>
    <w:rPr>
      <w:b/>
      <w:sz w:val="24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E18"/>
    <w:rPr>
      <w:rFonts w:ascii="Corbel" w:hAnsi="Corbe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D3C-748E-4018-A2FD-6A64ACB0339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aea98f-8b24-42e8-b2f1-2b4ba73281a3"/>
    <ds:schemaRef ds:uri="http://purl.org/dc/terms/"/>
    <ds:schemaRef ds:uri="http://schemas.openxmlformats.org/package/2006/metadata/core-properties"/>
    <ds:schemaRef ds:uri="63fffb38-e5a5-4349-b828-9d1015bbc3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FA27F-DB38-4B46-9DBD-E7557AFB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0C960-5BA5-410C-B282-45408F86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51</cp:revision>
  <cp:lastPrinted>2017-09-27T19:50:00Z</cp:lastPrinted>
  <dcterms:created xsi:type="dcterms:W3CDTF">2018-03-14T20:54:00Z</dcterms:created>
  <dcterms:modified xsi:type="dcterms:W3CDTF">2018-04-27T15:05:00Z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