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41A0" w14:textId="77777777" w:rsidR="00AA4805" w:rsidRPr="00372BCF" w:rsidRDefault="00AA4805" w:rsidP="00AA4805">
      <w:pPr>
        <w:jc w:val="center"/>
        <w:rPr>
          <w:b/>
          <w:szCs w:val="28"/>
        </w:rPr>
      </w:pPr>
      <w:r w:rsidRPr="00372BCF">
        <w:rPr>
          <w:b/>
          <w:szCs w:val="28"/>
        </w:rPr>
        <w:t>California State University San Marcos</w:t>
      </w:r>
    </w:p>
    <w:p w14:paraId="76368DF5" w14:textId="77777777" w:rsidR="00AA4805" w:rsidRPr="00372BCF" w:rsidRDefault="00060138" w:rsidP="00AA4805">
      <w:pPr>
        <w:jc w:val="center"/>
        <w:rPr>
          <w:b/>
          <w:szCs w:val="28"/>
        </w:rPr>
      </w:pPr>
      <w:r>
        <w:rPr>
          <w:b/>
          <w:szCs w:val="28"/>
        </w:rPr>
        <w:t>Fall 2010</w:t>
      </w:r>
      <w:r w:rsidR="00AA4805" w:rsidRPr="00372BCF">
        <w:rPr>
          <w:b/>
          <w:szCs w:val="28"/>
        </w:rPr>
        <w:t xml:space="preserve"> Alumni Survey</w:t>
      </w:r>
    </w:p>
    <w:p w14:paraId="25F0F35B" w14:textId="77777777" w:rsidR="00AA4805" w:rsidRDefault="00AA4805"/>
    <w:p w14:paraId="27B4AD92" w14:textId="39EA6E63" w:rsidR="006B425C" w:rsidRDefault="00684293" w:rsidP="00AA4805">
      <w:pPr>
        <w:spacing w:line="360" w:lineRule="auto"/>
        <w:rPr>
          <w:sz w:val="22"/>
        </w:rPr>
      </w:pPr>
      <w:r>
        <w:rPr>
          <w:sz w:val="22"/>
        </w:rPr>
        <w:tab/>
      </w:r>
      <w:r w:rsidR="00AA4805" w:rsidRPr="00BE7B4E">
        <w:rPr>
          <w:sz w:val="22"/>
        </w:rPr>
        <w:t xml:space="preserve">In Fall 2006, Institutional Planning and Analysis, in cooperation with the Career Center and the Development Office, developed an electronic survey </w:t>
      </w:r>
      <w:r w:rsidR="00101D4A" w:rsidRPr="00BE7B4E">
        <w:rPr>
          <w:sz w:val="22"/>
        </w:rPr>
        <w:t>that</w:t>
      </w:r>
      <w:r w:rsidR="00AA4805" w:rsidRPr="00BE7B4E">
        <w:rPr>
          <w:sz w:val="22"/>
        </w:rPr>
        <w:t xml:space="preserve"> was sent to alumni who graduated from California State University San Marcos </w:t>
      </w:r>
      <w:r w:rsidR="003968F8" w:rsidRPr="00BE7B4E">
        <w:rPr>
          <w:sz w:val="22"/>
        </w:rPr>
        <w:t>prior to Fall 2006. T</w:t>
      </w:r>
      <w:r w:rsidR="00AA4805" w:rsidRPr="00BE7B4E">
        <w:rPr>
          <w:sz w:val="22"/>
        </w:rPr>
        <w:t xml:space="preserve">he same survey </w:t>
      </w:r>
      <w:r w:rsidR="003968F8" w:rsidRPr="00BE7B4E">
        <w:rPr>
          <w:sz w:val="22"/>
        </w:rPr>
        <w:t xml:space="preserve">has been </w:t>
      </w:r>
      <w:r w:rsidR="00AA4805" w:rsidRPr="00BE7B4E">
        <w:rPr>
          <w:sz w:val="22"/>
        </w:rPr>
        <w:t xml:space="preserve">sent </w:t>
      </w:r>
      <w:r w:rsidR="003968F8" w:rsidRPr="00BE7B4E">
        <w:rPr>
          <w:sz w:val="22"/>
        </w:rPr>
        <w:t xml:space="preserve">annually </w:t>
      </w:r>
      <w:r w:rsidR="00AA4805" w:rsidRPr="00BE7B4E">
        <w:rPr>
          <w:sz w:val="22"/>
        </w:rPr>
        <w:t xml:space="preserve">to students who graduated three years </w:t>
      </w:r>
      <w:r w:rsidR="003968F8" w:rsidRPr="00BE7B4E">
        <w:rPr>
          <w:sz w:val="22"/>
        </w:rPr>
        <w:t>earlier</w:t>
      </w:r>
      <w:r w:rsidR="00AA4805" w:rsidRPr="00BE7B4E">
        <w:rPr>
          <w:sz w:val="22"/>
        </w:rPr>
        <w:t xml:space="preserve"> and</w:t>
      </w:r>
      <w:r w:rsidR="003968F8" w:rsidRPr="00BE7B4E">
        <w:rPr>
          <w:sz w:val="22"/>
        </w:rPr>
        <w:t xml:space="preserve"> to our most recent graduates. This </w:t>
      </w:r>
      <w:r w:rsidR="00A1413B" w:rsidRPr="00BE7B4E">
        <w:rPr>
          <w:sz w:val="22"/>
        </w:rPr>
        <w:t>f</w:t>
      </w:r>
      <w:r w:rsidR="003968F8" w:rsidRPr="00BE7B4E">
        <w:rPr>
          <w:sz w:val="22"/>
        </w:rPr>
        <w:t xml:space="preserve">all we sent </w:t>
      </w:r>
      <w:r w:rsidR="00AA4805" w:rsidRPr="00BE7B4E">
        <w:rPr>
          <w:sz w:val="22"/>
        </w:rPr>
        <w:t xml:space="preserve">surveys </w:t>
      </w:r>
      <w:r w:rsidR="00060138">
        <w:rPr>
          <w:sz w:val="22"/>
        </w:rPr>
        <w:t xml:space="preserve">to </w:t>
      </w:r>
      <w:r w:rsidR="00046FCB" w:rsidRPr="00BE7B4E">
        <w:rPr>
          <w:sz w:val="22"/>
        </w:rPr>
        <w:t>2,</w:t>
      </w:r>
      <w:r w:rsidR="00046FCB">
        <w:rPr>
          <w:sz w:val="22"/>
        </w:rPr>
        <w:t>529</w:t>
      </w:r>
      <w:r w:rsidR="00046FCB" w:rsidRPr="00BE7B4E">
        <w:rPr>
          <w:sz w:val="22"/>
        </w:rPr>
        <w:t xml:space="preserve"> </w:t>
      </w:r>
      <w:r w:rsidR="00060138">
        <w:rPr>
          <w:sz w:val="22"/>
        </w:rPr>
        <w:t>2006-07</w:t>
      </w:r>
      <w:r w:rsidR="003968F8" w:rsidRPr="00BE7B4E">
        <w:rPr>
          <w:sz w:val="22"/>
        </w:rPr>
        <w:t xml:space="preserve"> and 200</w:t>
      </w:r>
      <w:r w:rsidR="00060138">
        <w:rPr>
          <w:sz w:val="22"/>
        </w:rPr>
        <w:t>9</w:t>
      </w:r>
      <w:r w:rsidR="003968F8" w:rsidRPr="00BE7B4E">
        <w:rPr>
          <w:sz w:val="22"/>
        </w:rPr>
        <w:t>-</w:t>
      </w:r>
      <w:r w:rsidR="00060138">
        <w:rPr>
          <w:sz w:val="22"/>
        </w:rPr>
        <w:t>10</w:t>
      </w:r>
      <w:r w:rsidR="003968F8" w:rsidRPr="00BE7B4E">
        <w:rPr>
          <w:sz w:val="22"/>
        </w:rPr>
        <w:t xml:space="preserve"> graduates;</w:t>
      </w:r>
      <w:r w:rsidR="00AA4805" w:rsidRPr="00BE7B4E">
        <w:rPr>
          <w:sz w:val="22"/>
        </w:rPr>
        <w:t xml:space="preserve"> </w:t>
      </w:r>
      <w:r w:rsidR="00060138">
        <w:rPr>
          <w:sz w:val="22"/>
        </w:rPr>
        <w:t>497</w:t>
      </w:r>
      <w:r w:rsidR="00AA4805" w:rsidRPr="00BE7B4E">
        <w:rPr>
          <w:sz w:val="22"/>
        </w:rPr>
        <w:t xml:space="preserve"> were returned yielding a responses rate of </w:t>
      </w:r>
      <w:r w:rsidR="00060138">
        <w:rPr>
          <w:sz w:val="22"/>
        </w:rPr>
        <w:t>20% (14.9</w:t>
      </w:r>
      <w:r w:rsidR="00AA4805" w:rsidRPr="00BE7B4E">
        <w:rPr>
          <w:sz w:val="22"/>
        </w:rPr>
        <w:t>% of total graduates).</w:t>
      </w:r>
      <w:r w:rsidR="00AA4805" w:rsidRPr="00BE7B4E">
        <w:rPr>
          <w:rStyle w:val="FootnoteReference"/>
          <w:sz w:val="22"/>
        </w:rPr>
        <w:footnoteReference w:id="1"/>
      </w:r>
      <w:r w:rsidR="00AA4805" w:rsidRPr="00BE7B4E">
        <w:rPr>
          <w:sz w:val="22"/>
        </w:rPr>
        <w:t xml:space="preserve"> </w:t>
      </w:r>
    </w:p>
    <w:p w14:paraId="597386C4" w14:textId="37D46A68" w:rsidR="006B425C" w:rsidRDefault="006B425C" w:rsidP="00AA4805">
      <w:pPr>
        <w:spacing w:line="360" w:lineRule="auto"/>
        <w:rPr>
          <w:sz w:val="22"/>
        </w:rPr>
      </w:pPr>
      <w:r>
        <w:rPr>
          <w:sz w:val="22"/>
        </w:rPr>
        <w:tab/>
      </w:r>
      <w:r w:rsidR="00F921F9">
        <w:rPr>
          <w:sz w:val="22"/>
        </w:rPr>
        <w:t xml:space="preserve">As has been the case in previous years, most of the respondents </w:t>
      </w:r>
      <w:r w:rsidR="00566F1E">
        <w:rPr>
          <w:sz w:val="22"/>
        </w:rPr>
        <w:t>are recent graduates</w:t>
      </w:r>
      <w:r w:rsidR="001B0340">
        <w:rPr>
          <w:sz w:val="22"/>
        </w:rPr>
        <w:t>;</w:t>
      </w:r>
      <w:r w:rsidR="00F921F9">
        <w:rPr>
          <w:sz w:val="22"/>
        </w:rPr>
        <w:t xml:space="preserve"> </w:t>
      </w:r>
      <w:r w:rsidR="001B0340">
        <w:rPr>
          <w:sz w:val="22"/>
        </w:rPr>
        <w:t>c</w:t>
      </w:r>
      <w:r w:rsidR="00AA4805" w:rsidRPr="00BE7B4E">
        <w:rPr>
          <w:sz w:val="22"/>
          <w:lang w:eastAsia="ja-JP"/>
        </w:rPr>
        <w:t>onsequently, this report wil</w:t>
      </w:r>
      <w:r w:rsidR="00F921F9">
        <w:rPr>
          <w:sz w:val="22"/>
          <w:lang w:eastAsia="ja-JP"/>
        </w:rPr>
        <w:t>l focus primarily on the responses of 2009-10</w:t>
      </w:r>
      <w:r w:rsidR="00AA4805" w:rsidRPr="00BE7B4E">
        <w:rPr>
          <w:sz w:val="22"/>
          <w:lang w:eastAsia="ja-JP"/>
        </w:rPr>
        <w:t xml:space="preserve"> graduates </w:t>
      </w:r>
      <w:r w:rsidR="001B0340">
        <w:rPr>
          <w:sz w:val="22"/>
          <w:lang w:eastAsia="ja-JP"/>
        </w:rPr>
        <w:t>and look at differences by survey year</w:t>
      </w:r>
      <w:r w:rsidR="00684293" w:rsidRPr="00BE7B4E">
        <w:rPr>
          <w:sz w:val="22"/>
        </w:rPr>
        <w:t>, highest degree earned at CSUSM and level of involvement in campus activities while attending CSUSM.</w:t>
      </w:r>
      <w:r>
        <w:rPr>
          <w:sz w:val="22"/>
        </w:rPr>
        <w:t xml:space="preserve"> </w:t>
      </w:r>
      <w:r w:rsidR="008C4C14">
        <w:rPr>
          <w:sz w:val="22"/>
        </w:rPr>
        <w:t>This report is a brief summary of the survey findings</w:t>
      </w:r>
      <w:r w:rsidR="008C4C14">
        <w:rPr>
          <w:sz w:val="22"/>
        </w:rPr>
        <w:t xml:space="preserve"> and </w:t>
      </w:r>
      <w:r>
        <w:rPr>
          <w:sz w:val="22"/>
        </w:rPr>
        <w:t>focuses</w:t>
      </w:r>
      <w:r w:rsidR="00AA4805" w:rsidRPr="00BE7B4E">
        <w:rPr>
          <w:sz w:val="22"/>
        </w:rPr>
        <w:t xml:space="preserve"> on three areas: </w:t>
      </w:r>
      <w:r w:rsidR="009803E2">
        <w:rPr>
          <w:sz w:val="22"/>
        </w:rPr>
        <w:t>involvement with the university since graduation</w:t>
      </w:r>
      <w:r w:rsidR="00AA4805" w:rsidRPr="00BE7B4E">
        <w:rPr>
          <w:sz w:val="22"/>
        </w:rPr>
        <w:t xml:space="preserve">, employment and educational activities since graduation, and views </w:t>
      </w:r>
      <w:r w:rsidR="00F921F9">
        <w:rPr>
          <w:sz w:val="22"/>
        </w:rPr>
        <w:t xml:space="preserve">of the usefulness of </w:t>
      </w:r>
      <w:r w:rsidR="00871176">
        <w:rPr>
          <w:sz w:val="22"/>
        </w:rPr>
        <w:t>selected</w:t>
      </w:r>
      <w:r w:rsidR="00AA4805" w:rsidRPr="00BE7B4E">
        <w:rPr>
          <w:sz w:val="22"/>
        </w:rPr>
        <w:t xml:space="preserve"> curricular features at CSUSM</w:t>
      </w:r>
      <w:proofErr w:type="gramStart"/>
      <w:r w:rsidR="00AA4805" w:rsidRPr="00BE7B4E">
        <w:rPr>
          <w:sz w:val="22"/>
        </w:rPr>
        <w:t>.</w:t>
      </w:r>
      <w:r w:rsidR="00871176">
        <w:rPr>
          <w:sz w:val="22"/>
        </w:rPr>
        <w:t>.</w:t>
      </w:r>
      <w:proofErr w:type="gramEnd"/>
      <w:r w:rsidR="00871176">
        <w:rPr>
          <w:sz w:val="22"/>
        </w:rPr>
        <w:t xml:space="preserve"> </w:t>
      </w:r>
      <w:r w:rsidR="00687B12">
        <w:rPr>
          <w:rStyle w:val="FootnoteReference"/>
          <w:sz w:val="22"/>
        </w:rPr>
        <w:footnoteReference w:id="2"/>
      </w:r>
    </w:p>
    <w:p w14:paraId="4005E70B" w14:textId="3C58EE00" w:rsidR="00AA4805" w:rsidRPr="00BE7B4E" w:rsidRDefault="00751774" w:rsidP="00AA4805">
      <w:pPr>
        <w:spacing w:line="360" w:lineRule="auto"/>
        <w:rPr>
          <w:sz w:val="22"/>
        </w:rPr>
      </w:pPr>
      <w:r w:rsidRPr="00BE7B4E">
        <w:rPr>
          <w:sz w:val="22"/>
        </w:rPr>
        <w:tab/>
      </w:r>
      <w:r w:rsidR="00F921F9">
        <w:rPr>
          <w:sz w:val="22"/>
        </w:rPr>
        <w:t>More than 90%</w:t>
      </w:r>
      <w:r w:rsidRPr="00BE7B4E">
        <w:rPr>
          <w:sz w:val="22"/>
        </w:rPr>
        <w:t xml:space="preserve"> </w:t>
      </w:r>
      <w:r w:rsidR="00137563" w:rsidRPr="00BE7B4E">
        <w:rPr>
          <w:sz w:val="22"/>
        </w:rPr>
        <w:t>respondents</w:t>
      </w:r>
      <w:r w:rsidR="00AA4805" w:rsidRPr="00BE7B4E">
        <w:rPr>
          <w:sz w:val="22"/>
        </w:rPr>
        <w:t xml:space="preserve"> earned their Bachelor’s degree from C</w:t>
      </w:r>
      <w:r w:rsidR="00566F1E">
        <w:rPr>
          <w:sz w:val="22"/>
        </w:rPr>
        <w:t>SUSM and 10</w:t>
      </w:r>
      <w:r w:rsidR="00AA4805" w:rsidRPr="00BE7B4E">
        <w:rPr>
          <w:sz w:val="22"/>
        </w:rPr>
        <w:t>% earned more than one degree from our campus</w:t>
      </w:r>
      <w:r w:rsidR="00137563" w:rsidRPr="00BE7B4E">
        <w:rPr>
          <w:sz w:val="22"/>
        </w:rPr>
        <w:t xml:space="preserve">. </w:t>
      </w:r>
      <w:r w:rsidR="00AA4805" w:rsidRPr="00BE7B4E">
        <w:rPr>
          <w:sz w:val="22"/>
        </w:rPr>
        <w:t xml:space="preserve">The most common major among respondents was in </w:t>
      </w:r>
      <w:r w:rsidR="00137563" w:rsidRPr="00BE7B4E">
        <w:rPr>
          <w:sz w:val="22"/>
        </w:rPr>
        <w:t xml:space="preserve">a </w:t>
      </w:r>
      <w:r w:rsidR="00AA4805" w:rsidRPr="00BE7B4E">
        <w:rPr>
          <w:sz w:val="22"/>
        </w:rPr>
        <w:t xml:space="preserve">Social Sciences </w:t>
      </w:r>
      <w:r w:rsidR="00137563" w:rsidRPr="00BE7B4E">
        <w:rPr>
          <w:sz w:val="22"/>
        </w:rPr>
        <w:t xml:space="preserve">discipline </w:t>
      </w:r>
      <w:r w:rsidR="00AA4805" w:rsidRPr="00BE7B4E">
        <w:rPr>
          <w:sz w:val="22"/>
        </w:rPr>
        <w:t>followed by Business</w:t>
      </w:r>
      <w:r w:rsidR="00104CB0">
        <w:rPr>
          <w:sz w:val="22"/>
        </w:rPr>
        <w:t>.</w:t>
      </w:r>
    </w:p>
    <w:p w14:paraId="3D7D62AB" w14:textId="0993BBF8" w:rsidR="00797F72" w:rsidRDefault="00236235" w:rsidP="005738DF">
      <w:pPr>
        <w:spacing w:line="360" w:lineRule="auto"/>
        <w:rPr>
          <w:sz w:val="22"/>
        </w:rPr>
      </w:pPr>
      <w:r>
        <w:rPr>
          <w:noProof/>
        </w:rPr>
        <w:drawing>
          <wp:anchor distT="0" distB="0" distL="114300" distR="114300" simplePos="0" relativeHeight="251658240" behindDoc="0" locked="0" layoutInCell="1" allowOverlap="1" wp14:anchorId="358252E5" wp14:editId="46608EB2">
            <wp:simplePos x="0" y="0"/>
            <wp:positionH relativeFrom="column">
              <wp:posOffset>3279775</wp:posOffset>
            </wp:positionH>
            <wp:positionV relativeFrom="paragraph">
              <wp:posOffset>455930</wp:posOffset>
            </wp:positionV>
            <wp:extent cx="2974340" cy="2045335"/>
            <wp:effectExtent l="0" t="0" r="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74340" cy="20453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7F72" w:rsidRPr="00BE7B4E">
        <w:rPr>
          <w:sz w:val="22"/>
        </w:rPr>
        <w:tab/>
      </w:r>
      <w:r w:rsidR="00372BCF" w:rsidRPr="00BE7B4E">
        <w:rPr>
          <w:sz w:val="22"/>
        </w:rPr>
        <w:t>As in previous surveys, n</w:t>
      </w:r>
      <w:r w:rsidR="00AA4805" w:rsidRPr="00BE7B4E">
        <w:rPr>
          <w:sz w:val="22"/>
        </w:rPr>
        <w:t xml:space="preserve">early all respondents say they are proud to be a Cal State San Marcos </w:t>
      </w:r>
      <w:r w:rsidR="00E54B31">
        <w:rPr>
          <w:sz w:val="22"/>
        </w:rPr>
        <w:t>graduate</w:t>
      </w:r>
      <w:r w:rsidR="00AA4805" w:rsidRPr="00BE7B4E">
        <w:rPr>
          <w:sz w:val="22"/>
        </w:rPr>
        <w:t xml:space="preserve"> and </w:t>
      </w:r>
      <w:r w:rsidR="00137563" w:rsidRPr="00BE7B4E">
        <w:rPr>
          <w:sz w:val="22"/>
        </w:rPr>
        <w:t>three-quarters s</w:t>
      </w:r>
      <w:r w:rsidR="005738DF" w:rsidRPr="00BE7B4E">
        <w:rPr>
          <w:sz w:val="22"/>
        </w:rPr>
        <w:t>ay</w:t>
      </w:r>
      <w:r w:rsidR="00137563" w:rsidRPr="00BE7B4E">
        <w:rPr>
          <w:sz w:val="22"/>
        </w:rPr>
        <w:t xml:space="preserve"> that their years at CSUSM were some of the best of their lives</w:t>
      </w:r>
      <w:r w:rsidR="00AA4805" w:rsidRPr="00BE7B4E">
        <w:rPr>
          <w:sz w:val="22"/>
        </w:rPr>
        <w:t xml:space="preserve">. </w:t>
      </w:r>
      <w:r w:rsidR="0089242A">
        <w:rPr>
          <w:sz w:val="22"/>
        </w:rPr>
        <w:t>O</w:t>
      </w:r>
      <w:r w:rsidR="00E57C1B" w:rsidRPr="00BE7B4E">
        <w:rPr>
          <w:sz w:val="22"/>
        </w:rPr>
        <w:t>ne respondent</w:t>
      </w:r>
      <w:r w:rsidR="0089242A">
        <w:rPr>
          <w:sz w:val="22"/>
        </w:rPr>
        <w:t xml:space="preserve"> summed it up nicely</w:t>
      </w:r>
      <w:r w:rsidR="00797F72" w:rsidRPr="00BE7B4E">
        <w:rPr>
          <w:sz w:val="22"/>
        </w:rPr>
        <w:t>:</w:t>
      </w:r>
      <w:r w:rsidR="00797F72" w:rsidRPr="00BE7B4E">
        <w:rPr>
          <w:rStyle w:val="FootnoteReference"/>
          <w:sz w:val="22"/>
        </w:rPr>
        <w:footnoteReference w:id="3"/>
      </w:r>
    </w:p>
    <w:p w14:paraId="73614554" w14:textId="3A8B31AE" w:rsidR="00566F1E" w:rsidRPr="00566F1E" w:rsidRDefault="00566F1E" w:rsidP="00566F1E">
      <w:pPr>
        <w:ind w:left="720"/>
        <w:rPr>
          <w:rFonts w:eastAsia="Cambria"/>
          <w:i/>
          <w:sz w:val="22"/>
          <w:szCs w:val="20"/>
        </w:rPr>
      </w:pPr>
      <w:r>
        <w:rPr>
          <w:rFonts w:eastAsia="Cambria"/>
          <w:i/>
          <w:sz w:val="22"/>
          <w:szCs w:val="20"/>
        </w:rPr>
        <w:t>M</w:t>
      </w:r>
      <w:r w:rsidRPr="00566F1E">
        <w:rPr>
          <w:rFonts w:eastAsia="Cambria"/>
          <w:i/>
          <w:sz w:val="22"/>
          <w:szCs w:val="20"/>
        </w:rPr>
        <w:t xml:space="preserve">y experience at CSUSM has been </w:t>
      </w:r>
      <w:r w:rsidR="0089242A">
        <w:rPr>
          <w:rFonts w:eastAsia="Cambria"/>
          <w:i/>
          <w:sz w:val="22"/>
          <w:szCs w:val="20"/>
        </w:rPr>
        <w:t>more</w:t>
      </w:r>
      <w:r w:rsidRPr="00566F1E">
        <w:rPr>
          <w:rFonts w:eastAsia="Cambria"/>
          <w:i/>
          <w:sz w:val="22"/>
          <w:szCs w:val="20"/>
        </w:rPr>
        <w:t xml:space="preserve"> inspirational and thought provoking than any education I have had.  I believe CSUSM is a very rewarding university that maybe most don't realize until we leave it. I realize how much we have learned when I find myself sometimes reiterating thoughts and ideas I could have only come across in our classrooms and using in our da</w:t>
      </w:r>
      <w:r>
        <w:rPr>
          <w:rFonts w:eastAsia="Cambria"/>
          <w:i/>
          <w:sz w:val="22"/>
          <w:szCs w:val="20"/>
        </w:rPr>
        <w:t xml:space="preserve">ily lives (professions). Thank </w:t>
      </w:r>
      <w:r w:rsidRPr="00566F1E">
        <w:rPr>
          <w:rFonts w:eastAsia="Cambria"/>
          <w:i/>
          <w:sz w:val="22"/>
          <w:szCs w:val="20"/>
        </w:rPr>
        <w:t>YOU!!!</w:t>
      </w:r>
    </w:p>
    <w:p w14:paraId="24DC56D1" w14:textId="2262EE47" w:rsidR="00E57C1B" w:rsidRPr="00BE7B4E" w:rsidRDefault="00E57C1B" w:rsidP="00E57C1B">
      <w:pPr>
        <w:ind w:left="720"/>
        <w:rPr>
          <w:rFonts w:eastAsia="Cambria"/>
          <w:sz w:val="22"/>
          <w:szCs w:val="20"/>
        </w:rPr>
      </w:pPr>
    </w:p>
    <w:p w14:paraId="33FB5BAE" w14:textId="61501C46" w:rsidR="00EC7715" w:rsidRPr="00BE7B4E" w:rsidRDefault="00236235" w:rsidP="00BE7B4E">
      <w:pPr>
        <w:spacing w:line="360" w:lineRule="auto"/>
        <w:rPr>
          <w:sz w:val="22"/>
        </w:rPr>
      </w:pPr>
      <w:r>
        <w:rPr>
          <w:noProof/>
          <w:sz w:val="22"/>
          <w:szCs w:val="22"/>
        </w:rPr>
        <w:t>Unfortunately, t</w:t>
      </w:r>
      <w:r w:rsidR="00900230">
        <w:rPr>
          <w:noProof/>
          <w:sz w:val="22"/>
          <w:szCs w:val="22"/>
        </w:rPr>
        <w:t>he</w:t>
      </w:r>
      <w:r w:rsidR="005738DF" w:rsidRPr="00BE7B4E">
        <w:rPr>
          <w:sz w:val="22"/>
          <w:szCs w:val="22"/>
        </w:rPr>
        <w:t xml:space="preserve"> percentage of respondents who report</w:t>
      </w:r>
      <w:r w:rsidR="00900230">
        <w:rPr>
          <w:sz w:val="22"/>
          <w:szCs w:val="22"/>
        </w:rPr>
        <w:t>ed</w:t>
      </w:r>
      <w:r w:rsidR="005738DF" w:rsidRPr="00BE7B4E">
        <w:rPr>
          <w:sz w:val="22"/>
          <w:szCs w:val="22"/>
        </w:rPr>
        <w:t xml:space="preserve"> positive </w:t>
      </w:r>
      <w:r w:rsidR="00900230">
        <w:rPr>
          <w:sz w:val="22"/>
          <w:szCs w:val="22"/>
        </w:rPr>
        <w:t>memories of their time at CSUSM</w:t>
      </w:r>
      <w:r w:rsidR="005738DF" w:rsidRPr="00BE7B4E">
        <w:rPr>
          <w:sz w:val="22"/>
          <w:szCs w:val="22"/>
        </w:rPr>
        <w:t xml:space="preserve"> </w:t>
      </w:r>
      <w:r w:rsidR="00F56EB1">
        <w:rPr>
          <w:sz w:val="22"/>
          <w:szCs w:val="22"/>
        </w:rPr>
        <w:t>has continued to drop</w:t>
      </w:r>
      <w:r w:rsidR="005738DF" w:rsidRPr="00BE7B4E">
        <w:rPr>
          <w:sz w:val="22"/>
          <w:szCs w:val="22"/>
        </w:rPr>
        <w:t xml:space="preserve"> in all areas </w:t>
      </w:r>
      <w:r w:rsidR="00F56EB1">
        <w:rPr>
          <w:sz w:val="22"/>
          <w:szCs w:val="22"/>
        </w:rPr>
        <w:t>since 2008</w:t>
      </w:r>
      <w:r w:rsidR="005738DF" w:rsidRPr="00BE7B4E">
        <w:rPr>
          <w:sz w:val="22"/>
          <w:szCs w:val="22"/>
        </w:rPr>
        <w:t xml:space="preserve">. </w:t>
      </w:r>
      <w:r w:rsidR="00F56EB1">
        <w:rPr>
          <w:sz w:val="22"/>
          <w:szCs w:val="22"/>
        </w:rPr>
        <w:t xml:space="preserve">Nearly 70% say they feel part of the CSUSM community but fewer feel a strong tie to the </w:t>
      </w:r>
      <w:r w:rsidR="00F56EB1" w:rsidRPr="00687B12">
        <w:rPr>
          <w:sz w:val="22"/>
          <w:szCs w:val="22"/>
        </w:rPr>
        <w:t xml:space="preserve">university itself. </w:t>
      </w:r>
      <w:r>
        <w:rPr>
          <w:sz w:val="22"/>
        </w:rPr>
        <w:t>Furthermore, j</w:t>
      </w:r>
      <w:r w:rsidR="00F46D51" w:rsidRPr="00687B12">
        <w:rPr>
          <w:sz w:val="22"/>
        </w:rPr>
        <w:t>ust 31% of respondents say they have at least occasional involvement with the university since they graduated, and 40% say they are not involved at all.</w:t>
      </w:r>
      <w:r w:rsidR="005738DF" w:rsidRPr="00687B12">
        <w:rPr>
          <w:sz w:val="22"/>
        </w:rPr>
        <w:t xml:space="preserve"> </w:t>
      </w:r>
      <w:r w:rsidR="00F46D51" w:rsidRPr="00687B12">
        <w:rPr>
          <w:sz w:val="22"/>
        </w:rPr>
        <w:t>However, a</w:t>
      </w:r>
      <w:r w:rsidR="00EC7715" w:rsidRPr="00687B12">
        <w:rPr>
          <w:sz w:val="22"/>
        </w:rPr>
        <w:t xml:space="preserve">s was </w:t>
      </w:r>
      <w:r w:rsidR="00EC7715" w:rsidRPr="00687B12">
        <w:rPr>
          <w:sz w:val="22"/>
        </w:rPr>
        <w:lastRenderedPageBreak/>
        <w:t>true in previous</w:t>
      </w:r>
      <w:r w:rsidR="00EC7715" w:rsidRPr="00BE7B4E">
        <w:rPr>
          <w:sz w:val="22"/>
        </w:rPr>
        <w:t xml:space="preserve"> surveys, respondents who participated in activities while they were in school are </w:t>
      </w:r>
      <w:r w:rsidR="00F46D51">
        <w:rPr>
          <w:sz w:val="22"/>
        </w:rPr>
        <w:t xml:space="preserve">much </w:t>
      </w:r>
      <w:r w:rsidR="00EC7715" w:rsidRPr="00BE7B4E">
        <w:rPr>
          <w:sz w:val="22"/>
        </w:rPr>
        <w:t>more likely to have positive associations with the university</w:t>
      </w:r>
      <w:r w:rsidR="00F46D51">
        <w:rPr>
          <w:sz w:val="22"/>
        </w:rPr>
        <w:t>.</w:t>
      </w:r>
    </w:p>
    <w:p w14:paraId="5D940412" w14:textId="68F696D7" w:rsidR="00236235" w:rsidRDefault="008C4C14" w:rsidP="005738DF">
      <w:pPr>
        <w:spacing w:line="360" w:lineRule="auto"/>
        <w:rPr>
          <w:sz w:val="22"/>
        </w:rPr>
      </w:pPr>
      <w:r w:rsidRPr="008C4C14">
        <w:rPr>
          <w:noProof/>
          <w:sz w:val="22"/>
          <w:szCs w:val="22"/>
        </w:rPr>
        <w:drawing>
          <wp:anchor distT="0" distB="0" distL="114300" distR="114300" simplePos="0" relativeHeight="251661312" behindDoc="0" locked="0" layoutInCell="1" allowOverlap="1" wp14:anchorId="05CB1326" wp14:editId="737B969B">
            <wp:simplePos x="0" y="0"/>
            <wp:positionH relativeFrom="column">
              <wp:posOffset>-114300</wp:posOffset>
            </wp:positionH>
            <wp:positionV relativeFrom="paragraph">
              <wp:posOffset>318135</wp:posOffset>
            </wp:positionV>
            <wp:extent cx="3200400" cy="24212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421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C4C14">
        <w:rPr>
          <w:noProof/>
          <w:sz w:val="22"/>
          <w:szCs w:val="22"/>
        </w:rPr>
        <w:t>Students who were involved in the university as students</w:t>
      </w:r>
      <w:r w:rsidR="00236235">
        <w:rPr>
          <w:sz w:val="22"/>
        </w:rPr>
        <w:t xml:space="preserve"> are much more likely to report at least occasional involvement with the campus (43% vs</w:t>
      </w:r>
      <w:r w:rsidR="00C6075D">
        <w:rPr>
          <w:sz w:val="22"/>
        </w:rPr>
        <w:t>.</w:t>
      </w:r>
      <w:r w:rsidR="00236235">
        <w:rPr>
          <w:sz w:val="22"/>
        </w:rPr>
        <w:t xml:space="preserve"> 20%) and to feel connected to the university.</w:t>
      </w:r>
    </w:p>
    <w:p w14:paraId="4CF8EE30" w14:textId="22992A40" w:rsidR="00AA4805" w:rsidRDefault="00BE7B4E" w:rsidP="005738DF">
      <w:pPr>
        <w:spacing w:line="360" w:lineRule="auto"/>
        <w:rPr>
          <w:sz w:val="22"/>
        </w:rPr>
      </w:pPr>
      <w:r>
        <w:rPr>
          <w:sz w:val="22"/>
        </w:rPr>
        <w:tab/>
      </w:r>
      <w:r w:rsidR="00C51FA2">
        <w:rPr>
          <w:sz w:val="22"/>
        </w:rPr>
        <w:t>Also, dropping since 2008 are the percentage of r</w:t>
      </w:r>
      <w:r w:rsidR="00EC7715" w:rsidRPr="00BE7B4E">
        <w:rPr>
          <w:sz w:val="22"/>
        </w:rPr>
        <w:t xml:space="preserve">espondents </w:t>
      </w:r>
      <w:r w:rsidR="00C51FA2">
        <w:rPr>
          <w:sz w:val="22"/>
        </w:rPr>
        <w:t>who</w:t>
      </w:r>
      <w:r w:rsidR="00EC7715" w:rsidRPr="00BE7B4E">
        <w:rPr>
          <w:sz w:val="22"/>
        </w:rPr>
        <w:t xml:space="preserve"> say they have </w:t>
      </w:r>
      <w:r w:rsidR="00AA4805" w:rsidRPr="00BE7B4E">
        <w:rPr>
          <w:sz w:val="22"/>
        </w:rPr>
        <w:t xml:space="preserve">recommended the university to others </w:t>
      </w:r>
      <w:r w:rsidR="00C51FA2">
        <w:rPr>
          <w:sz w:val="22"/>
        </w:rPr>
        <w:t>(64</w:t>
      </w:r>
      <w:r w:rsidR="00DD7FEF">
        <w:rPr>
          <w:sz w:val="22"/>
        </w:rPr>
        <w:t xml:space="preserve">% vs. 75% of </w:t>
      </w:r>
      <w:r w:rsidR="00EC7715" w:rsidRPr="00BE7B4E">
        <w:rPr>
          <w:sz w:val="22"/>
        </w:rPr>
        <w:t>respondents</w:t>
      </w:r>
      <w:r w:rsidR="00C51FA2">
        <w:rPr>
          <w:sz w:val="22"/>
        </w:rPr>
        <w:t xml:space="preserve"> in 2008</w:t>
      </w:r>
      <w:r w:rsidR="00EC7715" w:rsidRPr="00BE7B4E">
        <w:rPr>
          <w:sz w:val="22"/>
        </w:rPr>
        <w:t>)</w:t>
      </w:r>
      <w:r w:rsidR="00C51FA2">
        <w:rPr>
          <w:sz w:val="22"/>
        </w:rPr>
        <w:t xml:space="preserve"> </w:t>
      </w:r>
      <w:r w:rsidR="008268C3">
        <w:rPr>
          <w:sz w:val="22"/>
        </w:rPr>
        <w:t>or</w:t>
      </w:r>
      <w:r w:rsidR="00C51FA2">
        <w:rPr>
          <w:sz w:val="22"/>
        </w:rPr>
        <w:t xml:space="preserve"> returned to campus to visit faculty or staff</w:t>
      </w:r>
      <w:r w:rsidR="008268C3">
        <w:rPr>
          <w:sz w:val="22"/>
        </w:rPr>
        <w:t>. However, t</w:t>
      </w:r>
      <w:r w:rsidR="00EC7715" w:rsidRPr="00BE7B4E">
        <w:rPr>
          <w:sz w:val="22"/>
        </w:rPr>
        <w:t xml:space="preserve">hey are more likely than </w:t>
      </w:r>
      <w:r w:rsidR="00C51FA2">
        <w:rPr>
          <w:sz w:val="22"/>
        </w:rPr>
        <w:t>2008</w:t>
      </w:r>
      <w:r w:rsidR="00EC7715" w:rsidRPr="00BE7B4E">
        <w:rPr>
          <w:sz w:val="22"/>
        </w:rPr>
        <w:t xml:space="preserve"> respondents to have used the Career Center and to have </w:t>
      </w:r>
      <w:r w:rsidR="00C51FA2">
        <w:rPr>
          <w:sz w:val="22"/>
        </w:rPr>
        <w:t>taken courses through Extended Learning</w:t>
      </w:r>
      <w:r w:rsidR="008268C3">
        <w:rPr>
          <w:sz w:val="22"/>
        </w:rPr>
        <w:t>—a possible consequence of the current economic downturn</w:t>
      </w:r>
      <w:r w:rsidR="00C51FA2">
        <w:rPr>
          <w:sz w:val="22"/>
        </w:rPr>
        <w:t>.</w:t>
      </w:r>
    </w:p>
    <w:p w14:paraId="674D9B5D" w14:textId="77777777" w:rsidR="008C4C14" w:rsidRDefault="008C4C14" w:rsidP="005738DF">
      <w:pPr>
        <w:spacing w:line="360" w:lineRule="auto"/>
        <w:rPr>
          <w:i/>
          <w:sz w:val="22"/>
        </w:rPr>
      </w:pPr>
    </w:p>
    <w:p w14:paraId="50BCC7C8" w14:textId="75492E34" w:rsidR="0017479E" w:rsidRPr="0017479E" w:rsidRDefault="0017479E" w:rsidP="005738DF">
      <w:pPr>
        <w:spacing w:line="360" w:lineRule="auto"/>
        <w:rPr>
          <w:i/>
          <w:sz w:val="22"/>
        </w:rPr>
      </w:pPr>
      <w:r w:rsidRPr="0017479E">
        <w:rPr>
          <w:i/>
          <w:sz w:val="22"/>
        </w:rPr>
        <w:t>Employment</w:t>
      </w:r>
    </w:p>
    <w:p w14:paraId="54855A57" w14:textId="7AF431E1" w:rsidR="00D35970" w:rsidRDefault="0017479E" w:rsidP="00D12EBF">
      <w:pPr>
        <w:spacing w:line="360" w:lineRule="auto"/>
        <w:rPr>
          <w:sz w:val="22"/>
        </w:rPr>
      </w:pPr>
      <w:r>
        <w:rPr>
          <w:noProof/>
        </w:rPr>
        <w:drawing>
          <wp:anchor distT="0" distB="0" distL="114300" distR="114300" simplePos="0" relativeHeight="251662336" behindDoc="0" locked="0" layoutInCell="1" allowOverlap="1" wp14:anchorId="51F2F6AE" wp14:editId="66394B27">
            <wp:simplePos x="0" y="0"/>
            <wp:positionH relativeFrom="column">
              <wp:posOffset>3314700</wp:posOffset>
            </wp:positionH>
            <wp:positionV relativeFrom="paragraph">
              <wp:posOffset>741045</wp:posOffset>
            </wp:positionV>
            <wp:extent cx="2971800" cy="2109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1094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1A6A">
        <w:rPr>
          <w:sz w:val="22"/>
        </w:rPr>
        <w:tab/>
      </w:r>
      <w:r w:rsidR="00834572" w:rsidRPr="00BE7B4E">
        <w:rPr>
          <w:sz w:val="22"/>
        </w:rPr>
        <w:t xml:space="preserve">The percentage of </w:t>
      </w:r>
      <w:r w:rsidR="00C51FA2">
        <w:rPr>
          <w:sz w:val="22"/>
        </w:rPr>
        <w:t>recent graduates</w:t>
      </w:r>
      <w:r w:rsidR="009C4A97">
        <w:rPr>
          <w:sz w:val="22"/>
        </w:rPr>
        <w:t xml:space="preserve"> who are employed </w:t>
      </w:r>
      <w:r w:rsidR="00C51FA2">
        <w:rPr>
          <w:sz w:val="22"/>
        </w:rPr>
        <w:t xml:space="preserve">bumped up for </w:t>
      </w:r>
      <w:r w:rsidR="008268C3">
        <w:rPr>
          <w:sz w:val="22"/>
        </w:rPr>
        <w:t>2009-10</w:t>
      </w:r>
      <w:r w:rsidR="00C51FA2">
        <w:rPr>
          <w:sz w:val="22"/>
        </w:rPr>
        <w:t xml:space="preserve"> graduates with 76% </w:t>
      </w:r>
      <w:r w:rsidR="009C4A97">
        <w:rPr>
          <w:sz w:val="22"/>
        </w:rPr>
        <w:t>saying</w:t>
      </w:r>
      <w:r w:rsidR="00C51FA2">
        <w:rPr>
          <w:sz w:val="22"/>
        </w:rPr>
        <w:t xml:space="preserve"> they are employed</w:t>
      </w:r>
      <w:r w:rsidR="008268C3">
        <w:rPr>
          <w:sz w:val="22"/>
        </w:rPr>
        <w:t>; however this increase is partnered with an increase in part-time employment.</w:t>
      </w:r>
      <w:r w:rsidR="00C51FA2">
        <w:rPr>
          <w:sz w:val="22"/>
        </w:rPr>
        <w:t xml:space="preserve"> </w:t>
      </w:r>
      <w:r w:rsidR="009C4A97">
        <w:rPr>
          <w:sz w:val="22"/>
        </w:rPr>
        <w:t xml:space="preserve">Furthermore, </w:t>
      </w:r>
      <w:r w:rsidR="00631C5F">
        <w:rPr>
          <w:sz w:val="22"/>
        </w:rPr>
        <w:t>38% of recent bachelor</w:t>
      </w:r>
      <w:r w:rsidR="00471044">
        <w:rPr>
          <w:sz w:val="22"/>
        </w:rPr>
        <w:t>’s degree</w:t>
      </w:r>
      <w:r w:rsidR="00631C5F">
        <w:rPr>
          <w:sz w:val="22"/>
        </w:rPr>
        <w:t xml:space="preserve"> graduates</w:t>
      </w:r>
      <w:r w:rsidR="00834572" w:rsidRPr="00BE7B4E">
        <w:rPr>
          <w:sz w:val="22"/>
        </w:rPr>
        <w:t xml:space="preserve"> continued in a position they held before </w:t>
      </w:r>
      <w:r w:rsidR="008268C3">
        <w:rPr>
          <w:sz w:val="22"/>
        </w:rPr>
        <w:t>graduation</w:t>
      </w:r>
      <w:r w:rsidR="00631C5F">
        <w:rPr>
          <w:sz w:val="22"/>
        </w:rPr>
        <w:t xml:space="preserve"> and </w:t>
      </w:r>
      <w:r w:rsidR="000958E1">
        <w:rPr>
          <w:sz w:val="22"/>
        </w:rPr>
        <w:t>19</w:t>
      </w:r>
      <w:r w:rsidR="00631C5F">
        <w:rPr>
          <w:sz w:val="22"/>
        </w:rPr>
        <w:t>% say their current job in not in line with their career goals.</w:t>
      </w:r>
      <w:r w:rsidR="00D12EBF">
        <w:rPr>
          <w:sz w:val="22"/>
        </w:rPr>
        <w:t xml:space="preserve"> Many</w:t>
      </w:r>
      <w:r w:rsidR="00F273F8">
        <w:rPr>
          <w:sz w:val="22"/>
        </w:rPr>
        <w:t xml:space="preserve"> of </w:t>
      </w:r>
      <w:r w:rsidR="00D12EBF">
        <w:rPr>
          <w:sz w:val="22"/>
        </w:rPr>
        <w:t xml:space="preserve">respondents’ </w:t>
      </w:r>
      <w:r w:rsidR="00F273F8">
        <w:rPr>
          <w:sz w:val="22"/>
        </w:rPr>
        <w:t>comments sho</w:t>
      </w:r>
      <w:r w:rsidR="00D12EBF">
        <w:rPr>
          <w:sz w:val="22"/>
        </w:rPr>
        <w:t>w</w:t>
      </w:r>
      <w:r w:rsidR="00F273F8">
        <w:rPr>
          <w:sz w:val="22"/>
        </w:rPr>
        <w:t>ed frustration with the job market and with the support they received from the university:</w:t>
      </w:r>
    </w:p>
    <w:p w14:paraId="1A97A263" w14:textId="5D6F65D2" w:rsidR="00E23E10" w:rsidRPr="005D05A5" w:rsidRDefault="00E23E10" w:rsidP="00D35970">
      <w:pPr>
        <w:ind w:left="720"/>
        <w:rPr>
          <w:rFonts w:eastAsia="Cambria"/>
          <w:i/>
          <w:sz w:val="20"/>
          <w:szCs w:val="20"/>
        </w:rPr>
      </w:pPr>
      <w:r w:rsidRPr="00E23E10">
        <w:rPr>
          <w:rFonts w:eastAsia="Cambria"/>
          <w:i/>
          <w:sz w:val="20"/>
          <w:szCs w:val="20"/>
        </w:rPr>
        <w:t>The degree that I earned has not served me in my career pursuits. I'm currently working the same job before I started my attendance to CSUSM. My current job doesn't require me to have a degree</w:t>
      </w:r>
      <w:r>
        <w:rPr>
          <w:rFonts w:eastAsia="Cambria"/>
          <w:i/>
          <w:sz w:val="20"/>
          <w:szCs w:val="20"/>
        </w:rPr>
        <w:t>.</w:t>
      </w:r>
      <w:r w:rsidRPr="00E23E10">
        <w:rPr>
          <w:rFonts w:eastAsia="Cambria"/>
          <w:i/>
          <w:sz w:val="20"/>
          <w:szCs w:val="20"/>
        </w:rPr>
        <w:t xml:space="preserve"> Therefore the degree that I worked for at CSUSM h</w:t>
      </w:r>
      <w:r>
        <w:rPr>
          <w:rFonts w:eastAsia="Cambria"/>
          <w:i/>
          <w:sz w:val="20"/>
          <w:szCs w:val="20"/>
        </w:rPr>
        <w:t>as only contributed to my inter</w:t>
      </w:r>
      <w:r w:rsidRPr="00E23E10">
        <w:rPr>
          <w:rFonts w:eastAsia="Cambria"/>
          <w:i/>
          <w:sz w:val="20"/>
          <w:szCs w:val="20"/>
        </w:rPr>
        <w:t>personal growth and development. Coming from a perspective of upgrading my career, I have yet to see if all my work in education was in vain.</w:t>
      </w:r>
    </w:p>
    <w:p w14:paraId="44E67F59" w14:textId="5D3E2EB7" w:rsidR="00D35970" w:rsidRPr="005D05A5" w:rsidRDefault="00D35970" w:rsidP="00D35970">
      <w:pPr>
        <w:ind w:left="720"/>
        <w:rPr>
          <w:rFonts w:eastAsia="Cambria"/>
          <w:i/>
          <w:sz w:val="20"/>
          <w:szCs w:val="20"/>
        </w:rPr>
      </w:pPr>
    </w:p>
    <w:p w14:paraId="7DADC73E" w14:textId="62CD1EB1" w:rsidR="00CD2AC7" w:rsidRDefault="00295562" w:rsidP="00CD2AC7">
      <w:pPr>
        <w:ind w:left="720"/>
        <w:rPr>
          <w:rFonts w:eastAsia="Cambria"/>
          <w:i/>
          <w:sz w:val="20"/>
          <w:szCs w:val="20"/>
        </w:rPr>
      </w:pPr>
      <w:r>
        <w:rPr>
          <w:noProof/>
        </w:rPr>
        <w:drawing>
          <wp:anchor distT="0" distB="0" distL="114300" distR="114300" simplePos="0" relativeHeight="251663360" behindDoc="0" locked="0" layoutInCell="1" allowOverlap="1" wp14:anchorId="3CAB8700" wp14:editId="74B9C3A7">
            <wp:simplePos x="0" y="0"/>
            <wp:positionH relativeFrom="column">
              <wp:posOffset>3314700</wp:posOffset>
            </wp:positionH>
            <wp:positionV relativeFrom="paragraph">
              <wp:posOffset>26035</wp:posOffset>
            </wp:positionV>
            <wp:extent cx="2971800" cy="2110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1101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AC7" w:rsidRPr="00CD2AC7">
        <w:rPr>
          <w:rFonts w:eastAsia="Cambria"/>
          <w:i/>
          <w:sz w:val="20"/>
          <w:szCs w:val="20"/>
        </w:rPr>
        <w:t>I wish the teachers would give more help with finding a job after graduation.  They talk about all these amazing things that you can do with your degree, but in the real world, the opportunities are not available.  I would have liked to know more about job opportunities before I was thrown into the real world not knowing what opportunities are available with a CSUSM degree.</w:t>
      </w:r>
    </w:p>
    <w:p w14:paraId="5D50E6B2" w14:textId="7FC3ED29" w:rsidR="00D35970" w:rsidRPr="005D05A5" w:rsidRDefault="00D35970" w:rsidP="00D35970">
      <w:pPr>
        <w:ind w:left="720"/>
        <w:rPr>
          <w:rFonts w:eastAsia="Cambria"/>
          <w:i/>
          <w:sz w:val="20"/>
          <w:szCs w:val="20"/>
        </w:rPr>
      </w:pPr>
    </w:p>
    <w:p w14:paraId="72D15B12" w14:textId="0C25FD28" w:rsidR="00871176" w:rsidRDefault="00295562" w:rsidP="004F34B5">
      <w:pPr>
        <w:spacing w:line="360" w:lineRule="auto"/>
        <w:rPr>
          <w:sz w:val="22"/>
        </w:rPr>
      </w:pPr>
      <w:r>
        <w:rPr>
          <w:sz w:val="22"/>
        </w:rPr>
        <w:t xml:space="preserve">Although most respondents stay in San Diego County, the percentage of </w:t>
      </w:r>
      <w:r w:rsidRPr="00BE7B4E">
        <w:rPr>
          <w:sz w:val="22"/>
        </w:rPr>
        <w:t xml:space="preserve">respondents </w:t>
      </w:r>
      <w:r>
        <w:rPr>
          <w:sz w:val="22"/>
        </w:rPr>
        <w:t xml:space="preserve">who are </w:t>
      </w:r>
      <w:r w:rsidRPr="00BE7B4E">
        <w:rPr>
          <w:sz w:val="22"/>
        </w:rPr>
        <w:t>working in North San Diego County</w:t>
      </w:r>
      <w:r>
        <w:rPr>
          <w:sz w:val="22"/>
        </w:rPr>
        <w:t xml:space="preserve"> has declined and the percentage </w:t>
      </w:r>
      <w:r>
        <w:rPr>
          <w:sz w:val="22"/>
        </w:rPr>
        <w:lastRenderedPageBreak/>
        <w:t>working in the city of San Diego has increased. Finally, a</w:t>
      </w:r>
      <w:r w:rsidR="004F34B5">
        <w:rPr>
          <w:sz w:val="22"/>
        </w:rPr>
        <w:t xml:space="preserve">mong 2010 Bachelor degree recipients, two-thirds earn no more than $40,000/year and 36% say they earn $20,000/year or less. Among respondents earning a credential or Master’s degree, 44% - 50% earn more than $40.00/year. </w:t>
      </w:r>
    </w:p>
    <w:p w14:paraId="4F58026D" w14:textId="77777777" w:rsidR="006D0FC6" w:rsidRDefault="006D0FC6" w:rsidP="00AA4805">
      <w:pPr>
        <w:spacing w:line="360" w:lineRule="auto"/>
        <w:rPr>
          <w:i/>
          <w:sz w:val="22"/>
        </w:rPr>
      </w:pPr>
    </w:p>
    <w:p w14:paraId="5A9A3667" w14:textId="77777777" w:rsidR="004F34B5" w:rsidRPr="004F34B5" w:rsidRDefault="004F34B5" w:rsidP="00AA4805">
      <w:pPr>
        <w:spacing w:line="360" w:lineRule="auto"/>
        <w:rPr>
          <w:i/>
          <w:sz w:val="22"/>
        </w:rPr>
      </w:pPr>
      <w:r w:rsidRPr="004F34B5">
        <w:rPr>
          <w:i/>
          <w:sz w:val="22"/>
        </w:rPr>
        <w:t>Education</w:t>
      </w:r>
    </w:p>
    <w:p w14:paraId="5D576489" w14:textId="124F09F3" w:rsidR="00834572" w:rsidRPr="00BE7B4E" w:rsidRDefault="0079103E" w:rsidP="00BE31F0">
      <w:pPr>
        <w:spacing w:line="360" w:lineRule="auto"/>
        <w:ind w:firstLine="720"/>
        <w:rPr>
          <w:sz w:val="22"/>
        </w:rPr>
      </w:pPr>
      <w:r w:rsidRPr="000D6646">
        <w:rPr>
          <w:sz w:val="22"/>
        </w:rPr>
        <w:t>More than half of respondents</w:t>
      </w:r>
      <w:r w:rsidR="006D78CC">
        <w:rPr>
          <w:sz w:val="22"/>
        </w:rPr>
        <w:t xml:space="preserve"> who graduated recently</w:t>
      </w:r>
      <w:r w:rsidR="006D78CC" w:rsidRPr="000D6646">
        <w:rPr>
          <w:sz w:val="22"/>
        </w:rPr>
        <w:t xml:space="preserve"> </w:t>
      </w:r>
      <w:r w:rsidRPr="000D6646">
        <w:rPr>
          <w:sz w:val="22"/>
        </w:rPr>
        <w:t>plan to attend graduate school</w:t>
      </w:r>
      <w:r w:rsidR="001549BA">
        <w:rPr>
          <w:sz w:val="22"/>
        </w:rPr>
        <w:t>. Of the</w:t>
      </w:r>
      <w:r w:rsidRPr="000D6646">
        <w:rPr>
          <w:sz w:val="22"/>
        </w:rPr>
        <w:t xml:space="preserve"> </w:t>
      </w:r>
      <w:r w:rsidR="000D6646" w:rsidRPr="000D6646">
        <w:rPr>
          <w:sz w:val="22"/>
        </w:rPr>
        <w:t>14</w:t>
      </w:r>
      <w:r w:rsidRPr="000D6646">
        <w:rPr>
          <w:sz w:val="22"/>
        </w:rPr>
        <w:t xml:space="preserve">% </w:t>
      </w:r>
      <w:r w:rsidR="001549BA">
        <w:rPr>
          <w:sz w:val="22"/>
        </w:rPr>
        <w:t xml:space="preserve">who </w:t>
      </w:r>
      <w:r w:rsidRPr="000D6646">
        <w:rPr>
          <w:sz w:val="22"/>
        </w:rPr>
        <w:t>are currently</w:t>
      </w:r>
      <w:r w:rsidRPr="00BE7B4E">
        <w:rPr>
          <w:sz w:val="22"/>
        </w:rPr>
        <w:t xml:space="preserve"> enrolled in a postbaccalaureate program</w:t>
      </w:r>
      <w:r w:rsidR="001549BA">
        <w:rPr>
          <w:sz w:val="22"/>
        </w:rPr>
        <w:t>,</w:t>
      </w:r>
      <w:r w:rsidR="006D78CC">
        <w:rPr>
          <w:sz w:val="22"/>
        </w:rPr>
        <w:t xml:space="preserve"> </w:t>
      </w:r>
      <w:proofErr w:type="gramStart"/>
      <w:r w:rsidR="006D78CC">
        <w:rPr>
          <w:sz w:val="22"/>
        </w:rPr>
        <w:t>a</w:t>
      </w:r>
      <w:r w:rsidR="00EC37C2">
        <w:rPr>
          <w:sz w:val="22"/>
        </w:rPr>
        <w:t xml:space="preserve"> majority </w:t>
      </w:r>
      <w:r w:rsidR="001549BA">
        <w:rPr>
          <w:sz w:val="22"/>
        </w:rPr>
        <w:t>are</w:t>
      </w:r>
      <w:proofErr w:type="gramEnd"/>
      <w:r w:rsidR="001549BA">
        <w:rPr>
          <w:sz w:val="22"/>
        </w:rPr>
        <w:t xml:space="preserve"> </w:t>
      </w:r>
      <w:r w:rsidR="00EC37C2">
        <w:rPr>
          <w:sz w:val="22"/>
        </w:rPr>
        <w:t>seeking a Master’s degree.</w:t>
      </w:r>
      <w:r w:rsidR="000D6646">
        <w:rPr>
          <w:sz w:val="22"/>
        </w:rPr>
        <w:t xml:space="preserve"> </w:t>
      </w:r>
      <w:r w:rsidR="00EC37C2">
        <w:rPr>
          <w:sz w:val="22"/>
        </w:rPr>
        <w:t>In addition,</w:t>
      </w:r>
      <w:r w:rsidR="00F71C47" w:rsidRPr="00BE7B4E">
        <w:rPr>
          <w:sz w:val="22"/>
        </w:rPr>
        <w:t xml:space="preserve"> t</w:t>
      </w:r>
      <w:r w:rsidRPr="00BE7B4E">
        <w:rPr>
          <w:sz w:val="22"/>
        </w:rPr>
        <w:t xml:space="preserve">his year’s respondents </w:t>
      </w:r>
      <w:r w:rsidR="000D6646">
        <w:rPr>
          <w:sz w:val="22"/>
        </w:rPr>
        <w:t xml:space="preserve">say they are planning to enroll in graduate school </w:t>
      </w:r>
      <w:r w:rsidR="001549BA">
        <w:rPr>
          <w:sz w:val="22"/>
        </w:rPr>
        <w:t>sooner</w:t>
      </w:r>
      <w:r w:rsidR="000D6646">
        <w:rPr>
          <w:sz w:val="22"/>
        </w:rPr>
        <w:t xml:space="preserve"> than previous survey respondents.</w:t>
      </w:r>
    </w:p>
    <w:p w14:paraId="7CB8B36F" w14:textId="0F7F43F5" w:rsidR="00E57C1B" w:rsidRPr="00BE7B4E" w:rsidRDefault="00AA4805" w:rsidP="00E57C1B">
      <w:pPr>
        <w:spacing w:line="360" w:lineRule="auto"/>
        <w:rPr>
          <w:rFonts w:eastAsia="Cambria"/>
          <w:sz w:val="22"/>
          <w:szCs w:val="20"/>
        </w:rPr>
      </w:pPr>
      <w:r w:rsidRPr="00647DD8">
        <w:rPr>
          <w:sz w:val="22"/>
        </w:rPr>
        <w:tab/>
        <w:t xml:space="preserve">Respondents </w:t>
      </w:r>
      <w:r w:rsidR="00647DD8" w:rsidRPr="00647DD8">
        <w:rPr>
          <w:sz w:val="22"/>
        </w:rPr>
        <w:t>continue to be</w:t>
      </w:r>
      <w:r w:rsidRPr="00647DD8">
        <w:rPr>
          <w:sz w:val="22"/>
        </w:rPr>
        <w:t xml:space="preserve"> very positive about the utility of the skills they gained from their coursework at CSUSM. The majority said their writing skills, critical thinking skills and speaking skills, as well as their</w:t>
      </w:r>
      <w:r w:rsidRPr="00BE7B4E">
        <w:rPr>
          <w:sz w:val="22"/>
        </w:rPr>
        <w:t xml:space="preserve"> ability to work as part of a team were enhanced by their education and these same skills have been useful to them since graduation. </w:t>
      </w:r>
      <w:r w:rsidR="00797F72" w:rsidRPr="00BE7B4E">
        <w:rPr>
          <w:sz w:val="22"/>
        </w:rPr>
        <w:t xml:space="preserve">As one respondent commented: </w:t>
      </w:r>
    </w:p>
    <w:p w14:paraId="54C89718" w14:textId="2E939160" w:rsidR="00E57C1B" w:rsidRPr="00554078" w:rsidRDefault="00554078" w:rsidP="00797F72">
      <w:pPr>
        <w:ind w:left="720"/>
        <w:rPr>
          <w:rFonts w:eastAsia="Cambria"/>
          <w:i/>
          <w:sz w:val="22"/>
          <w:szCs w:val="20"/>
        </w:rPr>
      </w:pPr>
      <w:r w:rsidRPr="00554078">
        <w:rPr>
          <w:rFonts w:eastAsia="Cambria"/>
          <w:i/>
          <w:sz w:val="22"/>
          <w:szCs w:val="20"/>
        </w:rPr>
        <w:t>I often reflect fo</w:t>
      </w:r>
      <w:r w:rsidR="004D68DD" w:rsidRPr="00554078">
        <w:rPr>
          <w:rFonts w:eastAsia="Cambria"/>
          <w:i/>
          <w:sz w:val="22"/>
          <w:szCs w:val="20"/>
        </w:rPr>
        <w:t xml:space="preserve">ndly of my experiences there. Upon graduation, I was sent to a </w:t>
      </w:r>
      <w:proofErr w:type="gramStart"/>
      <w:r w:rsidR="004D68DD" w:rsidRPr="00554078">
        <w:rPr>
          <w:rFonts w:eastAsia="Cambria"/>
          <w:i/>
          <w:sz w:val="22"/>
          <w:szCs w:val="20"/>
        </w:rPr>
        <w:t>26 week</w:t>
      </w:r>
      <w:proofErr w:type="gramEnd"/>
      <w:r w:rsidR="004D68DD" w:rsidRPr="00554078">
        <w:rPr>
          <w:rFonts w:eastAsia="Cambria"/>
          <w:i/>
          <w:sz w:val="22"/>
          <w:szCs w:val="20"/>
        </w:rPr>
        <w:t xml:space="preserve"> [military training] course along with 250 other new college grads from all over the country. The population was extremely diverse in terms of academic experience. Backgrounds ranged from those of Ivy-League status, to state schools, to military universities/academies. I was astounded by my ability to stand toe-to-toe academically. I was also quite frankly, surprised to find that many lacked the array of critical thinking skills that myself and other CSUSM alumni seem to obtain at Cal State</w:t>
      </w:r>
      <w:r>
        <w:rPr>
          <w:rFonts w:eastAsia="Cambria"/>
          <w:i/>
          <w:sz w:val="22"/>
          <w:szCs w:val="20"/>
        </w:rPr>
        <w:t>.</w:t>
      </w:r>
      <w:r w:rsidR="00797F72" w:rsidRPr="00554078">
        <w:rPr>
          <w:rFonts w:eastAsia="Cambria"/>
          <w:i/>
          <w:sz w:val="22"/>
          <w:szCs w:val="20"/>
        </w:rPr>
        <w:t xml:space="preserve"> </w:t>
      </w:r>
    </w:p>
    <w:p w14:paraId="2E59519B" w14:textId="77777777" w:rsidR="00E57C1B" w:rsidRPr="00BE7B4E" w:rsidRDefault="00E57C1B" w:rsidP="00E57C1B">
      <w:pPr>
        <w:rPr>
          <w:rFonts w:eastAsia="Cambria"/>
          <w:sz w:val="22"/>
          <w:szCs w:val="20"/>
        </w:rPr>
      </w:pPr>
    </w:p>
    <w:p w14:paraId="7CC98A38" w14:textId="77777777" w:rsidR="00EC37C2" w:rsidRDefault="004D68DD" w:rsidP="003174C7">
      <w:pPr>
        <w:spacing w:line="360" w:lineRule="auto"/>
        <w:rPr>
          <w:sz w:val="22"/>
        </w:rPr>
      </w:pPr>
      <w:r>
        <w:rPr>
          <w:sz w:val="22"/>
        </w:rPr>
        <w:t xml:space="preserve">However, it should be noted that the percentage of respondents who say their skills were enhanced has been steadily declining since 2007. </w:t>
      </w:r>
    </w:p>
    <w:p w14:paraId="339C71A3" w14:textId="11B8513C" w:rsidR="00E57C1B" w:rsidRPr="00BE7B4E" w:rsidRDefault="003174C7" w:rsidP="00EC37C2">
      <w:pPr>
        <w:spacing w:line="360" w:lineRule="auto"/>
        <w:ind w:firstLine="720"/>
        <w:rPr>
          <w:rFonts w:eastAsia="Cambria"/>
          <w:i/>
          <w:sz w:val="22"/>
          <w:szCs w:val="20"/>
        </w:rPr>
      </w:pPr>
      <w:r>
        <w:rPr>
          <w:sz w:val="22"/>
        </w:rPr>
        <w:t>In many ways</w:t>
      </w:r>
      <w:r w:rsidR="00EC37C2">
        <w:rPr>
          <w:sz w:val="22"/>
        </w:rPr>
        <w:t xml:space="preserve"> these survey results reflect the current </w:t>
      </w:r>
      <w:r>
        <w:rPr>
          <w:sz w:val="22"/>
        </w:rPr>
        <w:t>economic times</w:t>
      </w:r>
      <w:r w:rsidR="00647DD8">
        <w:rPr>
          <w:sz w:val="22"/>
        </w:rPr>
        <w:t xml:space="preserve"> and the budget cuts </w:t>
      </w:r>
      <w:r w:rsidR="00EC37C2">
        <w:rPr>
          <w:sz w:val="22"/>
        </w:rPr>
        <w:t>that have been a reality in recent years. Overall, r</w:t>
      </w:r>
      <w:r>
        <w:rPr>
          <w:sz w:val="22"/>
        </w:rPr>
        <w:t xml:space="preserve">ecent graduates seem </w:t>
      </w:r>
      <w:r w:rsidR="00E57C1B" w:rsidRPr="00BE7B4E">
        <w:rPr>
          <w:sz w:val="22"/>
        </w:rPr>
        <w:t>less happy</w:t>
      </w:r>
      <w:r>
        <w:rPr>
          <w:sz w:val="22"/>
        </w:rPr>
        <w:t xml:space="preserve"> with their college experience </w:t>
      </w:r>
      <w:r w:rsidR="00E57C1B" w:rsidRPr="00BE7B4E">
        <w:rPr>
          <w:sz w:val="22"/>
        </w:rPr>
        <w:t>than in previous years</w:t>
      </w:r>
      <w:r w:rsidR="00EC37C2">
        <w:rPr>
          <w:sz w:val="22"/>
        </w:rPr>
        <w:t xml:space="preserve"> and</w:t>
      </w:r>
      <w:r w:rsidR="00E57C1B" w:rsidRPr="00BE7B4E">
        <w:rPr>
          <w:sz w:val="22"/>
        </w:rPr>
        <w:t xml:space="preserve"> </w:t>
      </w:r>
      <w:r w:rsidR="001549BA">
        <w:rPr>
          <w:sz w:val="22"/>
        </w:rPr>
        <w:t>just 59% say they have</w:t>
      </w:r>
      <w:r w:rsidR="00E57C1B" w:rsidRPr="00BE7B4E">
        <w:rPr>
          <w:sz w:val="22"/>
        </w:rPr>
        <w:t xml:space="preserve"> to recommend</w:t>
      </w:r>
      <w:r w:rsidR="001549BA">
        <w:rPr>
          <w:sz w:val="22"/>
        </w:rPr>
        <w:t>ed</w:t>
      </w:r>
      <w:bookmarkStart w:id="0" w:name="_GoBack"/>
      <w:bookmarkEnd w:id="0"/>
      <w:r w:rsidR="00E57C1B" w:rsidRPr="00BE7B4E">
        <w:rPr>
          <w:sz w:val="22"/>
        </w:rPr>
        <w:t xml:space="preserve"> CSUSM</w:t>
      </w:r>
      <w:r>
        <w:rPr>
          <w:sz w:val="22"/>
        </w:rPr>
        <w:t xml:space="preserve"> to others</w:t>
      </w:r>
      <w:r w:rsidR="00E57C1B" w:rsidRPr="00BE7B4E">
        <w:rPr>
          <w:sz w:val="22"/>
        </w:rPr>
        <w:t>.</w:t>
      </w:r>
      <w:r>
        <w:rPr>
          <w:sz w:val="22"/>
        </w:rPr>
        <w:t xml:space="preserve"> </w:t>
      </w:r>
    </w:p>
    <w:p w14:paraId="13C05B40" w14:textId="77777777" w:rsidR="00797F72" w:rsidRPr="00BE7B4E" w:rsidRDefault="00797F72" w:rsidP="003174C7">
      <w:pPr>
        <w:spacing w:line="360" w:lineRule="auto"/>
        <w:rPr>
          <w:rFonts w:eastAsia="Cambria"/>
          <w:sz w:val="22"/>
          <w:szCs w:val="20"/>
        </w:rPr>
      </w:pPr>
    </w:p>
    <w:p w14:paraId="55796257" w14:textId="77777777" w:rsidR="00AA4805" w:rsidRPr="00BE7B4E" w:rsidRDefault="00AA4805" w:rsidP="00D515CE">
      <w:pPr>
        <w:spacing w:line="360" w:lineRule="auto"/>
        <w:jc w:val="center"/>
        <w:rPr>
          <w:sz w:val="22"/>
          <w:szCs w:val="20"/>
        </w:rPr>
      </w:pPr>
    </w:p>
    <w:p w14:paraId="2CBE975F" w14:textId="77777777" w:rsidR="00AA4805" w:rsidRPr="00BE7B4E" w:rsidRDefault="00AA4805" w:rsidP="00AA4805">
      <w:pPr>
        <w:rPr>
          <w:sz w:val="22"/>
          <w:szCs w:val="22"/>
        </w:rPr>
      </w:pPr>
    </w:p>
    <w:p w14:paraId="26C1E357" w14:textId="77777777" w:rsidR="00AA4805" w:rsidRPr="00BE7B4E" w:rsidRDefault="00AA4805">
      <w:pPr>
        <w:rPr>
          <w:color w:val="FF0000"/>
          <w:sz w:val="22"/>
        </w:rPr>
      </w:pPr>
    </w:p>
    <w:p w14:paraId="773B538C" w14:textId="77777777" w:rsidR="00AA4805" w:rsidRPr="00BE7B4E" w:rsidRDefault="00AA4805">
      <w:pPr>
        <w:rPr>
          <w:color w:val="FF0000"/>
          <w:sz w:val="22"/>
        </w:rPr>
      </w:pPr>
    </w:p>
    <w:sectPr w:rsidR="00AA4805" w:rsidRPr="00BE7B4E" w:rsidSect="005E367E">
      <w:pgSz w:w="12240" w:h="15840"/>
      <w:pgMar w:top="810" w:right="1260" w:bottom="108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99BAB" w14:textId="77777777" w:rsidR="00295562" w:rsidRDefault="00295562">
      <w:r>
        <w:separator/>
      </w:r>
    </w:p>
  </w:endnote>
  <w:endnote w:type="continuationSeparator" w:id="0">
    <w:p w14:paraId="38A4B53F" w14:textId="77777777" w:rsidR="00295562" w:rsidRDefault="0029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227A6" w14:textId="77777777" w:rsidR="00295562" w:rsidRDefault="00295562">
      <w:r>
        <w:separator/>
      </w:r>
    </w:p>
  </w:footnote>
  <w:footnote w:type="continuationSeparator" w:id="0">
    <w:p w14:paraId="71550C72" w14:textId="77777777" w:rsidR="00295562" w:rsidRDefault="00295562">
      <w:r>
        <w:continuationSeparator/>
      </w:r>
    </w:p>
  </w:footnote>
  <w:footnote w:id="1">
    <w:p w14:paraId="07C3B10D" w14:textId="77777777" w:rsidR="00295562" w:rsidRPr="00BE7B4E" w:rsidRDefault="00295562" w:rsidP="00687B12">
      <w:pPr>
        <w:pStyle w:val="FootnoteText"/>
        <w:spacing w:before="120" w:after="120"/>
        <w:rPr>
          <w:sz w:val="18"/>
          <w:szCs w:val="22"/>
        </w:rPr>
      </w:pPr>
      <w:r w:rsidRPr="00BE7B4E">
        <w:rPr>
          <w:rStyle w:val="FootnoteReference"/>
          <w:sz w:val="18"/>
          <w:szCs w:val="22"/>
        </w:rPr>
        <w:footnoteRef/>
      </w:r>
      <w:r w:rsidRPr="00BE7B4E">
        <w:rPr>
          <w:sz w:val="18"/>
          <w:szCs w:val="22"/>
        </w:rPr>
        <w:t xml:space="preserve"> A special thanks to Alumni Services for providing the email addresses of our alumni. Of the 3,</w:t>
      </w:r>
      <w:r>
        <w:rPr>
          <w:sz w:val="18"/>
          <w:szCs w:val="22"/>
        </w:rPr>
        <w:t>333</w:t>
      </w:r>
      <w:r w:rsidRPr="00BE7B4E">
        <w:rPr>
          <w:sz w:val="18"/>
          <w:szCs w:val="22"/>
        </w:rPr>
        <w:t xml:space="preserve"> graduates, we were able to successfully contact </w:t>
      </w:r>
      <w:r>
        <w:rPr>
          <w:sz w:val="18"/>
          <w:szCs w:val="22"/>
        </w:rPr>
        <w:t>2,529 of them (75.8</w:t>
      </w:r>
      <w:r w:rsidRPr="00BE7B4E">
        <w:rPr>
          <w:sz w:val="18"/>
          <w:szCs w:val="22"/>
        </w:rPr>
        <w:t>%).</w:t>
      </w:r>
    </w:p>
  </w:footnote>
  <w:footnote w:id="2">
    <w:p w14:paraId="22F69979" w14:textId="4227B300" w:rsidR="00295562" w:rsidRPr="00687B12" w:rsidRDefault="00295562" w:rsidP="00687B12">
      <w:pPr>
        <w:pStyle w:val="FootnoteText"/>
        <w:spacing w:after="120"/>
        <w:rPr>
          <w:sz w:val="18"/>
          <w:szCs w:val="18"/>
        </w:rPr>
      </w:pPr>
      <w:r w:rsidRPr="00687B12">
        <w:rPr>
          <w:rStyle w:val="FootnoteReference"/>
          <w:sz w:val="18"/>
          <w:szCs w:val="18"/>
        </w:rPr>
        <w:footnoteRef/>
      </w:r>
      <w:r w:rsidRPr="00687B12">
        <w:rPr>
          <w:sz w:val="18"/>
          <w:szCs w:val="18"/>
        </w:rPr>
        <w:t xml:space="preserve">  For </w:t>
      </w:r>
      <w:r>
        <w:rPr>
          <w:sz w:val="18"/>
          <w:szCs w:val="18"/>
        </w:rPr>
        <w:t>additional</w:t>
      </w:r>
      <w:r w:rsidRPr="00687B12">
        <w:rPr>
          <w:sz w:val="18"/>
          <w:szCs w:val="18"/>
        </w:rPr>
        <w:t xml:space="preserve"> results </w:t>
      </w:r>
      <w:r>
        <w:rPr>
          <w:sz w:val="18"/>
          <w:szCs w:val="18"/>
        </w:rPr>
        <w:t>from</w:t>
      </w:r>
      <w:r w:rsidRPr="00687B12">
        <w:rPr>
          <w:sz w:val="18"/>
          <w:szCs w:val="18"/>
        </w:rPr>
        <w:t xml:space="preserve"> the survey, </w:t>
      </w:r>
      <w:r>
        <w:rPr>
          <w:sz w:val="18"/>
          <w:szCs w:val="18"/>
        </w:rPr>
        <w:t xml:space="preserve">including detailed comparisons of early and most recent graduates, </w:t>
      </w:r>
      <w:r w:rsidRPr="00687B12">
        <w:rPr>
          <w:sz w:val="18"/>
          <w:szCs w:val="18"/>
        </w:rPr>
        <w:t>contact Pat Morris in IPA at pmorris@csusm.edu.</w:t>
      </w:r>
    </w:p>
  </w:footnote>
  <w:footnote w:id="3">
    <w:p w14:paraId="796BF2BF" w14:textId="5B0F6B8D" w:rsidR="00295562" w:rsidRPr="00BE7B4E" w:rsidRDefault="00295562" w:rsidP="00BE7B4E">
      <w:pPr>
        <w:pStyle w:val="FootnoteText"/>
        <w:spacing w:before="120"/>
        <w:rPr>
          <w:sz w:val="18"/>
        </w:rPr>
      </w:pPr>
      <w:r w:rsidRPr="00BE7B4E">
        <w:rPr>
          <w:rStyle w:val="FootnoteReference"/>
          <w:sz w:val="18"/>
        </w:rPr>
        <w:footnoteRef/>
      </w:r>
      <w:r w:rsidRPr="00BE7B4E">
        <w:rPr>
          <w:sz w:val="18"/>
        </w:rPr>
        <w:t xml:space="preserve"> Th</w:t>
      </w:r>
      <w:r>
        <w:rPr>
          <w:sz w:val="18"/>
        </w:rPr>
        <w:t>e last question in the Fall 2010</w:t>
      </w:r>
      <w:r w:rsidRPr="00BE7B4E">
        <w:rPr>
          <w:sz w:val="18"/>
        </w:rPr>
        <w:t xml:space="preserve"> Alumni Survey invited respondents to make additional comments about their “experience at CSUSM and the utility of the under</w:t>
      </w:r>
      <w:r>
        <w:rPr>
          <w:sz w:val="18"/>
        </w:rPr>
        <w:t>graduate education you received”;</w:t>
      </w:r>
      <w:r w:rsidRPr="00BE7B4E">
        <w:rPr>
          <w:sz w:val="18"/>
        </w:rPr>
        <w:t xml:space="preserve"> </w:t>
      </w:r>
      <w:r>
        <w:rPr>
          <w:sz w:val="18"/>
        </w:rPr>
        <w:t>150</w:t>
      </w:r>
      <w:r w:rsidRPr="00BE7B4E">
        <w:rPr>
          <w:sz w:val="18"/>
        </w:rPr>
        <w:t xml:space="preserve"> respondents took advantage of this opportunity.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C17E7"/>
    <w:multiLevelType w:val="hybridMultilevel"/>
    <w:tmpl w:val="6B204360"/>
    <w:lvl w:ilvl="0" w:tplc="4F70E480">
      <w:start w:val="1"/>
      <w:numFmt w:val="bullet"/>
      <w:lvlText w:val=""/>
      <w:lvlJc w:val="left"/>
      <w:pPr>
        <w:tabs>
          <w:tab w:val="num" w:pos="144"/>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06"/>
    <w:rsid w:val="00001D2B"/>
    <w:rsid w:val="00002B47"/>
    <w:rsid w:val="00016118"/>
    <w:rsid w:val="00032164"/>
    <w:rsid w:val="00043F7D"/>
    <w:rsid w:val="00046FCB"/>
    <w:rsid w:val="00060138"/>
    <w:rsid w:val="000740D9"/>
    <w:rsid w:val="000958E1"/>
    <w:rsid w:val="000B2F4E"/>
    <w:rsid w:val="000D6646"/>
    <w:rsid w:val="00101D4A"/>
    <w:rsid w:val="00104CB0"/>
    <w:rsid w:val="001155D4"/>
    <w:rsid w:val="00137563"/>
    <w:rsid w:val="001549BA"/>
    <w:rsid w:val="0017479E"/>
    <w:rsid w:val="0018053B"/>
    <w:rsid w:val="001B0340"/>
    <w:rsid w:val="001D6B06"/>
    <w:rsid w:val="001E3BFF"/>
    <w:rsid w:val="00236235"/>
    <w:rsid w:val="00253819"/>
    <w:rsid w:val="00260AE8"/>
    <w:rsid w:val="0028384E"/>
    <w:rsid w:val="00295562"/>
    <w:rsid w:val="002D62C7"/>
    <w:rsid w:val="00301029"/>
    <w:rsid w:val="003174C7"/>
    <w:rsid w:val="00346373"/>
    <w:rsid w:val="00351A6A"/>
    <w:rsid w:val="00372BCF"/>
    <w:rsid w:val="003920D0"/>
    <w:rsid w:val="003968F8"/>
    <w:rsid w:val="0041342F"/>
    <w:rsid w:val="004261E8"/>
    <w:rsid w:val="00471044"/>
    <w:rsid w:val="004D68DD"/>
    <w:rsid w:val="004F34B5"/>
    <w:rsid w:val="00554078"/>
    <w:rsid w:val="00566F1E"/>
    <w:rsid w:val="005738DF"/>
    <w:rsid w:val="00590FE2"/>
    <w:rsid w:val="005D012F"/>
    <w:rsid w:val="005E367E"/>
    <w:rsid w:val="00631C5F"/>
    <w:rsid w:val="00641469"/>
    <w:rsid w:val="00647DD8"/>
    <w:rsid w:val="00666CCE"/>
    <w:rsid w:val="006822CC"/>
    <w:rsid w:val="00684293"/>
    <w:rsid w:val="00687B12"/>
    <w:rsid w:val="006B425C"/>
    <w:rsid w:val="006D0FC6"/>
    <w:rsid w:val="006D3B05"/>
    <w:rsid w:val="006D5D9A"/>
    <w:rsid w:val="006D78CC"/>
    <w:rsid w:val="006E2B85"/>
    <w:rsid w:val="006E6EBD"/>
    <w:rsid w:val="00705557"/>
    <w:rsid w:val="007113F8"/>
    <w:rsid w:val="00751774"/>
    <w:rsid w:val="00777373"/>
    <w:rsid w:val="0079103E"/>
    <w:rsid w:val="00797F72"/>
    <w:rsid w:val="007A489B"/>
    <w:rsid w:val="007E6A88"/>
    <w:rsid w:val="00820856"/>
    <w:rsid w:val="0082306E"/>
    <w:rsid w:val="008268C3"/>
    <w:rsid w:val="00834572"/>
    <w:rsid w:val="00836DD6"/>
    <w:rsid w:val="0085422A"/>
    <w:rsid w:val="008629A5"/>
    <w:rsid w:val="00871176"/>
    <w:rsid w:val="008877DD"/>
    <w:rsid w:val="0089242A"/>
    <w:rsid w:val="00892EB9"/>
    <w:rsid w:val="008C4C14"/>
    <w:rsid w:val="00900230"/>
    <w:rsid w:val="009109F8"/>
    <w:rsid w:val="009752F2"/>
    <w:rsid w:val="009803E2"/>
    <w:rsid w:val="00987DEA"/>
    <w:rsid w:val="009C4A97"/>
    <w:rsid w:val="009D0F74"/>
    <w:rsid w:val="009D6B74"/>
    <w:rsid w:val="009F2511"/>
    <w:rsid w:val="00A1413B"/>
    <w:rsid w:val="00A323AB"/>
    <w:rsid w:val="00A7329E"/>
    <w:rsid w:val="00AA4805"/>
    <w:rsid w:val="00B4396A"/>
    <w:rsid w:val="00B54D7F"/>
    <w:rsid w:val="00B957E4"/>
    <w:rsid w:val="00BB2389"/>
    <w:rsid w:val="00BC6561"/>
    <w:rsid w:val="00BD23FB"/>
    <w:rsid w:val="00BE31F0"/>
    <w:rsid w:val="00BE7B4E"/>
    <w:rsid w:val="00BF19B5"/>
    <w:rsid w:val="00C41218"/>
    <w:rsid w:val="00C51FA2"/>
    <w:rsid w:val="00C6075D"/>
    <w:rsid w:val="00CD2AC7"/>
    <w:rsid w:val="00CE0218"/>
    <w:rsid w:val="00D12EBF"/>
    <w:rsid w:val="00D21446"/>
    <w:rsid w:val="00D35970"/>
    <w:rsid w:val="00D515CE"/>
    <w:rsid w:val="00D661BD"/>
    <w:rsid w:val="00D815B6"/>
    <w:rsid w:val="00D8345C"/>
    <w:rsid w:val="00D85721"/>
    <w:rsid w:val="00DB736B"/>
    <w:rsid w:val="00DC7234"/>
    <w:rsid w:val="00DD1792"/>
    <w:rsid w:val="00DD7FEF"/>
    <w:rsid w:val="00E23E10"/>
    <w:rsid w:val="00E54B31"/>
    <w:rsid w:val="00E57C1B"/>
    <w:rsid w:val="00EC37C2"/>
    <w:rsid w:val="00EC7715"/>
    <w:rsid w:val="00ED54EF"/>
    <w:rsid w:val="00F273F8"/>
    <w:rsid w:val="00F3304F"/>
    <w:rsid w:val="00F46D51"/>
    <w:rsid w:val="00F56EB1"/>
    <w:rsid w:val="00F6561C"/>
    <w:rsid w:val="00F71C47"/>
    <w:rsid w:val="00F921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7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2338"/>
    <w:rPr>
      <w:sz w:val="20"/>
      <w:szCs w:val="20"/>
    </w:rPr>
  </w:style>
  <w:style w:type="character" w:styleId="FootnoteReference">
    <w:name w:val="footnote reference"/>
    <w:basedOn w:val="DefaultParagraphFont"/>
    <w:semiHidden/>
    <w:rsid w:val="00D82338"/>
    <w:rPr>
      <w:vertAlign w:val="superscript"/>
    </w:rPr>
  </w:style>
  <w:style w:type="paragraph" w:styleId="BalloonText">
    <w:name w:val="Balloon Text"/>
    <w:basedOn w:val="Normal"/>
    <w:link w:val="BalloonTextChar"/>
    <w:rsid w:val="009D0F74"/>
    <w:rPr>
      <w:rFonts w:ascii="Lucida Grande" w:hAnsi="Lucida Grande" w:cs="Lucida Grande"/>
      <w:sz w:val="18"/>
      <w:szCs w:val="18"/>
    </w:rPr>
  </w:style>
  <w:style w:type="character" w:customStyle="1" w:styleId="BalloonTextChar">
    <w:name w:val="Balloon Text Char"/>
    <w:basedOn w:val="DefaultParagraphFont"/>
    <w:link w:val="BalloonText"/>
    <w:rsid w:val="009D0F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2338"/>
    <w:rPr>
      <w:sz w:val="20"/>
      <w:szCs w:val="20"/>
    </w:rPr>
  </w:style>
  <w:style w:type="character" w:styleId="FootnoteReference">
    <w:name w:val="footnote reference"/>
    <w:basedOn w:val="DefaultParagraphFont"/>
    <w:semiHidden/>
    <w:rsid w:val="00D82338"/>
    <w:rPr>
      <w:vertAlign w:val="superscript"/>
    </w:rPr>
  </w:style>
  <w:style w:type="paragraph" w:styleId="BalloonText">
    <w:name w:val="Balloon Text"/>
    <w:basedOn w:val="Normal"/>
    <w:link w:val="BalloonTextChar"/>
    <w:rsid w:val="009D0F74"/>
    <w:rPr>
      <w:rFonts w:ascii="Lucida Grande" w:hAnsi="Lucida Grande" w:cs="Lucida Grande"/>
      <w:sz w:val="18"/>
      <w:szCs w:val="18"/>
    </w:rPr>
  </w:style>
  <w:style w:type="character" w:customStyle="1" w:styleId="BalloonTextChar">
    <w:name w:val="Balloon Text Char"/>
    <w:basedOn w:val="DefaultParagraphFont"/>
    <w:link w:val="BalloonText"/>
    <w:rsid w:val="009D0F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image" Target="media/image1.png"/><Relationship Id="rId13" Type="http://schemas.openxmlformats.org/officeDocument/2006/relationships/theme" Target="theme/theme1.xml"/><Relationship Id="rId10" Type="http://schemas.openxmlformats.org/officeDocument/2006/relationships/image" Target="media/image3.emf"/><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2.e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Instructional &amp; Information Technology Services</dc:creator>
  <cp:keywords/>
  <cp:lastModifiedBy>Pat Morris</cp:lastModifiedBy>
  <cp:revision>2</cp:revision>
  <cp:lastPrinted>2011-04-26T20:40:00Z</cp:lastPrinted>
  <dcterms:created xsi:type="dcterms:W3CDTF">2011-04-26T20:55:00Z</dcterms:created>
  <dcterms:modified xsi:type="dcterms:W3CDTF">2011-04-26T20:55:00Z</dcterms:modified>
</cp:coreProperties>
</file>