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858F1" w14:textId="507D4B04" w:rsidR="007E5352" w:rsidRPr="00A7523B" w:rsidRDefault="007E5352" w:rsidP="006B112C">
      <w:pPr>
        <w:jc w:val="center"/>
        <w:rPr>
          <w:rFonts w:asciiTheme="majorHAnsi" w:hAnsiTheme="majorHAnsi"/>
          <w:b/>
          <w:color w:val="auto"/>
          <w:sz w:val="20"/>
          <w:szCs w:val="20"/>
        </w:rPr>
      </w:pPr>
      <w:r w:rsidRPr="00A7523B">
        <w:rPr>
          <w:rFonts w:asciiTheme="majorHAnsi" w:hAnsiTheme="majorHAnsi"/>
          <w:b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3A7CD" wp14:editId="17AF4346">
                <wp:simplePos x="0" y="0"/>
                <wp:positionH relativeFrom="column">
                  <wp:posOffset>12031</wp:posOffset>
                </wp:positionH>
                <wp:positionV relativeFrom="paragraph">
                  <wp:posOffset>-36095</wp:posOffset>
                </wp:positionV>
                <wp:extent cx="5492415" cy="0"/>
                <wp:effectExtent l="38100" t="38100" r="5143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241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.85pt" to="433.4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94EB541" w14:textId="16A94C45" w:rsidR="006B112C" w:rsidRPr="00AE61B6" w:rsidRDefault="00A75348" w:rsidP="006B112C">
      <w:pPr>
        <w:jc w:val="center"/>
        <w:rPr>
          <w:rFonts w:asciiTheme="majorHAnsi" w:hAnsiTheme="majorHAnsi"/>
          <w:b/>
          <w:color w:val="auto"/>
        </w:rPr>
      </w:pPr>
      <w:r w:rsidRPr="00AE61B6">
        <w:rPr>
          <w:rFonts w:asciiTheme="majorHAnsi" w:hAnsiTheme="majorHAnsi"/>
          <w:b/>
          <w:color w:val="auto"/>
        </w:rPr>
        <w:t>California State University San Marcos</w:t>
      </w:r>
      <w:r w:rsidR="006B112C" w:rsidRPr="00AE61B6">
        <w:rPr>
          <w:rFonts w:asciiTheme="majorHAnsi" w:hAnsiTheme="majorHAnsi"/>
          <w:b/>
          <w:color w:val="auto"/>
        </w:rPr>
        <w:t xml:space="preserve"> Academic Senate</w:t>
      </w:r>
    </w:p>
    <w:p w14:paraId="69FFF255" w14:textId="77777777" w:rsidR="00890AFC" w:rsidRPr="00A7523B" w:rsidRDefault="00890AFC" w:rsidP="00890AFC">
      <w:pPr>
        <w:pStyle w:val="PlainText"/>
        <w:jc w:val="center"/>
        <w:rPr>
          <w:rFonts w:asciiTheme="majorHAnsi" w:hAnsiTheme="majorHAnsi" w:cstheme="minorHAnsi"/>
          <w:b/>
          <w:sz w:val="16"/>
          <w:szCs w:val="16"/>
        </w:rPr>
      </w:pPr>
    </w:p>
    <w:p w14:paraId="17EB4593" w14:textId="77777777" w:rsidR="00A7523B" w:rsidRPr="00AE61B6" w:rsidRDefault="00A7523B" w:rsidP="00A7523B">
      <w:pPr>
        <w:pStyle w:val="PlainText"/>
        <w:jc w:val="center"/>
        <w:rPr>
          <w:rFonts w:ascii="Century Gothic" w:hAnsi="Century Gothic" w:cstheme="minorHAnsi"/>
          <w:b/>
          <w:sz w:val="24"/>
          <w:szCs w:val="24"/>
        </w:rPr>
      </w:pPr>
      <w:r w:rsidRPr="00AE61B6">
        <w:rPr>
          <w:rFonts w:ascii="Century Gothic" w:hAnsi="Century Gothic" w:cstheme="minorHAnsi"/>
          <w:b/>
          <w:sz w:val="24"/>
          <w:szCs w:val="24"/>
        </w:rPr>
        <w:t xml:space="preserve">Resolution in Response to Restructuring of the Office of Diversity, Educational Equity &amp; Inclusion, and </w:t>
      </w:r>
      <w:proofErr w:type="spellStart"/>
      <w:r w:rsidRPr="00AE61B6">
        <w:rPr>
          <w:rFonts w:ascii="Century Gothic" w:hAnsi="Century Gothic" w:cstheme="minorHAnsi"/>
          <w:b/>
          <w:sz w:val="24"/>
          <w:szCs w:val="24"/>
        </w:rPr>
        <w:t>Ombuds</w:t>
      </w:r>
      <w:proofErr w:type="spellEnd"/>
      <w:r w:rsidRPr="00AE61B6">
        <w:rPr>
          <w:rFonts w:ascii="Century Gothic" w:hAnsi="Century Gothic" w:cstheme="minorHAnsi"/>
          <w:b/>
          <w:sz w:val="24"/>
          <w:szCs w:val="24"/>
        </w:rPr>
        <w:t xml:space="preserve"> Services into the Division of Community Engagement</w:t>
      </w:r>
    </w:p>
    <w:p w14:paraId="76ECB644" w14:textId="61D890AD" w:rsidR="00784FF4" w:rsidRPr="00A7523B" w:rsidRDefault="00784FF4" w:rsidP="006B112C">
      <w:pPr>
        <w:jc w:val="center"/>
        <w:rPr>
          <w:rFonts w:asciiTheme="majorHAnsi" w:hAnsiTheme="majorHAnsi"/>
          <w:b/>
          <w:color w:val="auto"/>
        </w:rPr>
      </w:pPr>
    </w:p>
    <w:p w14:paraId="721951E6" w14:textId="77777777" w:rsidR="004774B3" w:rsidRPr="002D6872" w:rsidRDefault="004774B3">
      <w:pPr>
        <w:rPr>
          <w:rFonts w:asciiTheme="majorHAnsi" w:hAnsiTheme="majorHAnsi"/>
          <w:color w:val="auto"/>
          <w:sz w:val="20"/>
          <w:szCs w:val="20"/>
        </w:rPr>
      </w:pPr>
    </w:p>
    <w:p w14:paraId="6A63B378" w14:textId="77777777" w:rsidR="007E5352" w:rsidRPr="00A7523B" w:rsidRDefault="007E5352">
      <w:pPr>
        <w:rPr>
          <w:rFonts w:asciiTheme="majorHAnsi" w:hAnsiTheme="majorHAnsi"/>
          <w:color w:val="auto"/>
          <w:sz w:val="20"/>
          <w:szCs w:val="20"/>
        </w:rPr>
      </w:pPr>
    </w:p>
    <w:p w14:paraId="3266146C" w14:textId="77777777" w:rsidR="00A7523B" w:rsidRPr="00AE61B6" w:rsidRDefault="00A7523B" w:rsidP="00A7523B">
      <w:pPr>
        <w:pStyle w:val="PlainText"/>
        <w:rPr>
          <w:rFonts w:ascii="Century Gothic" w:hAnsi="Century Gothic" w:cstheme="minorHAnsi"/>
          <w:sz w:val="24"/>
          <w:szCs w:val="24"/>
        </w:rPr>
      </w:pPr>
      <w:r w:rsidRPr="00AE61B6">
        <w:rPr>
          <w:rFonts w:ascii="Century Gothic" w:hAnsi="Century Gothic" w:cstheme="minorHAnsi"/>
          <w:b/>
          <w:sz w:val="24"/>
          <w:szCs w:val="24"/>
        </w:rPr>
        <w:t>WHEREAS</w:t>
      </w:r>
      <w:r w:rsidRPr="00AE61B6">
        <w:rPr>
          <w:rFonts w:ascii="Century Gothic" w:hAnsi="Century Gothic" w:cstheme="minorHAnsi"/>
          <w:sz w:val="24"/>
          <w:szCs w:val="24"/>
        </w:rPr>
        <w:t>, we are fortunate to work in a collegial environment that supports shared governance; and</w:t>
      </w:r>
    </w:p>
    <w:p w14:paraId="112A42E3" w14:textId="77777777" w:rsidR="00A7523B" w:rsidRPr="00AE61B6" w:rsidRDefault="00A7523B" w:rsidP="00A7523B">
      <w:pPr>
        <w:pStyle w:val="PlainText"/>
        <w:rPr>
          <w:rFonts w:ascii="Century Gothic" w:hAnsi="Century Gothic" w:cstheme="minorHAnsi"/>
          <w:sz w:val="24"/>
          <w:szCs w:val="24"/>
        </w:rPr>
      </w:pPr>
    </w:p>
    <w:p w14:paraId="1D54B52A" w14:textId="77777777" w:rsidR="00A7523B" w:rsidRPr="00AE61B6" w:rsidRDefault="00A7523B" w:rsidP="00A7523B">
      <w:pPr>
        <w:rPr>
          <w:rFonts w:ascii="Century Gothic" w:hAnsi="Century Gothic" w:cstheme="minorHAnsi"/>
          <w:b/>
          <w:color w:val="auto"/>
        </w:rPr>
      </w:pPr>
      <w:r w:rsidRPr="00AE61B6">
        <w:rPr>
          <w:rFonts w:ascii="Century Gothic" w:hAnsi="Century Gothic" w:cstheme="minorHAnsi"/>
          <w:b/>
          <w:color w:val="auto"/>
        </w:rPr>
        <w:t>WHEREAS</w:t>
      </w:r>
      <w:r w:rsidRPr="00AE61B6">
        <w:rPr>
          <w:rFonts w:ascii="Century Gothic" w:hAnsi="Century Gothic" w:cstheme="minorHAnsi"/>
          <w:color w:val="auto"/>
        </w:rPr>
        <w:t xml:space="preserve">, </w:t>
      </w:r>
      <w:r w:rsidRPr="00AE61B6">
        <w:rPr>
          <w:rFonts w:ascii="Century Gothic" w:hAnsi="Century Gothic"/>
          <w:color w:val="auto"/>
        </w:rPr>
        <w:t>campus decisions should be made based on campus priorities and in consultation with stakeholders through appropriate channels of shared governance; and</w:t>
      </w:r>
      <w:r w:rsidRPr="00AE61B6">
        <w:rPr>
          <w:rFonts w:ascii="Century Gothic" w:hAnsi="Century Gothic" w:cstheme="minorHAnsi"/>
          <w:b/>
          <w:color w:val="auto"/>
        </w:rPr>
        <w:t xml:space="preserve"> </w:t>
      </w:r>
    </w:p>
    <w:p w14:paraId="55B6D6A9" w14:textId="77777777" w:rsidR="00A7523B" w:rsidRPr="00AE61B6" w:rsidRDefault="00A7523B" w:rsidP="00A7523B">
      <w:pPr>
        <w:rPr>
          <w:rFonts w:ascii="Century Gothic" w:hAnsi="Century Gothic" w:cstheme="minorHAnsi"/>
          <w:b/>
          <w:color w:val="auto"/>
        </w:rPr>
      </w:pPr>
    </w:p>
    <w:p w14:paraId="6255F965" w14:textId="77777777" w:rsidR="00A7523B" w:rsidRPr="00AE61B6" w:rsidRDefault="00A7523B" w:rsidP="00A7523B">
      <w:pPr>
        <w:rPr>
          <w:rFonts w:ascii="Century Gothic" w:hAnsi="Century Gothic" w:cstheme="minorBidi"/>
          <w:color w:val="auto"/>
        </w:rPr>
      </w:pPr>
      <w:r w:rsidRPr="00AE61B6">
        <w:rPr>
          <w:rFonts w:ascii="Century Gothic" w:hAnsi="Century Gothic" w:cstheme="minorHAnsi"/>
          <w:b/>
          <w:color w:val="auto"/>
        </w:rPr>
        <w:t>WHEREAS</w:t>
      </w:r>
      <w:r w:rsidRPr="00AE61B6">
        <w:rPr>
          <w:rFonts w:ascii="Century Gothic" w:hAnsi="Century Gothic" w:cstheme="minorHAnsi"/>
          <w:color w:val="auto"/>
        </w:rPr>
        <w:t xml:space="preserve">, the California State University San Marcos Academic Senate appreciates the responsiveness of the President to concerns regarding the relocation of the </w:t>
      </w:r>
      <w:r w:rsidRPr="00AE61B6">
        <w:rPr>
          <w:rFonts w:ascii="Century Gothic" w:hAnsi="Century Gothic"/>
          <w:color w:val="auto"/>
        </w:rPr>
        <w:t xml:space="preserve">Office of Diversity, Educational Equity &amp; Inclusion, and </w:t>
      </w:r>
      <w:proofErr w:type="spellStart"/>
      <w:r w:rsidRPr="00AE61B6">
        <w:rPr>
          <w:rFonts w:ascii="Century Gothic" w:hAnsi="Century Gothic"/>
          <w:color w:val="auto"/>
        </w:rPr>
        <w:t>Ombuds</w:t>
      </w:r>
      <w:proofErr w:type="spellEnd"/>
      <w:r w:rsidRPr="00AE61B6">
        <w:rPr>
          <w:rFonts w:ascii="Century Gothic" w:hAnsi="Century Gothic"/>
          <w:color w:val="auto"/>
        </w:rPr>
        <w:t xml:space="preserve"> Services; and</w:t>
      </w:r>
    </w:p>
    <w:p w14:paraId="174D7607" w14:textId="77777777" w:rsidR="00A7523B" w:rsidRPr="00AE61B6" w:rsidRDefault="00A7523B" w:rsidP="00A7523B">
      <w:pPr>
        <w:pStyle w:val="PlainText"/>
        <w:rPr>
          <w:rFonts w:ascii="Century Gothic" w:hAnsi="Century Gothic" w:cstheme="minorHAnsi"/>
          <w:b/>
          <w:sz w:val="24"/>
          <w:szCs w:val="24"/>
        </w:rPr>
      </w:pPr>
    </w:p>
    <w:p w14:paraId="11B5B852" w14:textId="77777777" w:rsidR="00A7523B" w:rsidRPr="00AE61B6" w:rsidRDefault="00A7523B" w:rsidP="00A7523B">
      <w:pPr>
        <w:pStyle w:val="PlainText"/>
        <w:rPr>
          <w:rFonts w:ascii="Century Gothic" w:hAnsi="Century Gothic" w:cstheme="minorHAnsi"/>
          <w:sz w:val="24"/>
          <w:szCs w:val="24"/>
        </w:rPr>
      </w:pPr>
      <w:r w:rsidRPr="00AE61B6">
        <w:rPr>
          <w:rFonts w:ascii="Century Gothic" w:hAnsi="Century Gothic" w:cstheme="minorHAnsi"/>
          <w:b/>
          <w:sz w:val="24"/>
          <w:szCs w:val="24"/>
        </w:rPr>
        <w:t>WHEREAS</w:t>
      </w:r>
      <w:r w:rsidRPr="00AE61B6">
        <w:rPr>
          <w:rFonts w:ascii="Century Gothic" w:hAnsi="Century Gothic" w:cstheme="minorHAnsi"/>
          <w:sz w:val="24"/>
          <w:szCs w:val="24"/>
        </w:rPr>
        <w:t>, diversity, inclusion, educational equity, and social justice are cornerstones upon which this campus was founded; and</w:t>
      </w:r>
    </w:p>
    <w:p w14:paraId="036CEA19" w14:textId="77777777" w:rsidR="00A7523B" w:rsidRPr="00AE61B6" w:rsidRDefault="00A7523B" w:rsidP="00A7523B">
      <w:pPr>
        <w:pStyle w:val="PlainText"/>
        <w:rPr>
          <w:rFonts w:ascii="Century Gothic" w:hAnsi="Century Gothic" w:cstheme="minorHAnsi"/>
          <w:b/>
          <w:sz w:val="24"/>
          <w:szCs w:val="24"/>
        </w:rPr>
      </w:pPr>
    </w:p>
    <w:p w14:paraId="045D7F6D" w14:textId="77777777" w:rsidR="00A7523B" w:rsidRPr="00AE61B6" w:rsidRDefault="00A7523B" w:rsidP="00A7523B">
      <w:pPr>
        <w:pStyle w:val="PlainText"/>
        <w:rPr>
          <w:rFonts w:ascii="Century Gothic" w:hAnsi="Century Gothic" w:cstheme="minorHAnsi"/>
          <w:sz w:val="24"/>
          <w:szCs w:val="24"/>
        </w:rPr>
      </w:pPr>
      <w:r w:rsidRPr="00AE61B6">
        <w:rPr>
          <w:rFonts w:ascii="Century Gothic" w:hAnsi="Century Gothic" w:cstheme="minorHAnsi"/>
          <w:b/>
          <w:sz w:val="24"/>
          <w:szCs w:val="24"/>
        </w:rPr>
        <w:t>WHEREAS</w:t>
      </w:r>
      <w:r w:rsidRPr="00AE61B6">
        <w:rPr>
          <w:rFonts w:ascii="Century Gothic" w:hAnsi="Century Gothic" w:cstheme="minorHAnsi"/>
          <w:sz w:val="24"/>
          <w:szCs w:val="24"/>
        </w:rPr>
        <w:t>, the President of CSUSM has committed to strengthen diversity, inclusion and social justice as a cornerstone components of campus climate; and</w:t>
      </w:r>
    </w:p>
    <w:p w14:paraId="11EE30DF" w14:textId="77777777" w:rsidR="00A7523B" w:rsidRPr="00AE61B6" w:rsidRDefault="00A7523B" w:rsidP="00A7523B">
      <w:pPr>
        <w:pStyle w:val="PlainText"/>
        <w:rPr>
          <w:rFonts w:ascii="Century Gothic" w:hAnsi="Century Gothic" w:cstheme="minorHAnsi"/>
          <w:sz w:val="24"/>
          <w:szCs w:val="24"/>
        </w:rPr>
      </w:pPr>
    </w:p>
    <w:p w14:paraId="79D59E4B" w14:textId="77777777" w:rsidR="00A7523B" w:rsidRPr="00AE61B6" w:rsidRDefault="00A7523B" w:rsidP="00A7523B">
      <w:pPr>
        <w:pStyle w:val="PlainText"/>
        <w:rPr>
          <w:rFonts w:ascii="Century Gothic" w:hAnsi="Century Gothic" w:cstheme="minorHAnsi"/>
          <w:sz w:val="24"/>
          <w:szCs w:val="24"/>
        </w:rPr>
      </w:pPr>
      <w:r w:rsidRPr="00AE61B6">
        <w:rPr>
          <w:rFonts w:ascii="Century Gothic" w:hAnsi="Century Gothic" w:cstheme="minorHAnsi"/>
          <w:b/>
          <w:sz w:val="24"/>
          <w:szCs w:val="24"/>
        </w:rPr>
        <w:t>WHEREAS</w:t>
      </w:r>
      <w:r w:rsidRPr="00AE61B6">
        <w:rPr>
          <w:rFonts w:ascii="Century Gothic" w:hAnsi="Century Gothic" w:cstheme="minorHAnsi"/>
          <w:sz w:val="24"/>
          <w:szCs w:val="24"/>
        </w:rPr>
        <w:t xml:space="preserve">, </w:t>
      </w:r>
      <w:r w:rsidRPr="00AE61B6">
        <w:rPr>
          <w:rFonts w:ascii="Century Gothic" w:hAnsi="Century Gothic"/>
          <w:sz w:val="24"/>
          <w:szCs w:val="24"/>
        </w:rPr>
        <w:t>CSUSM should be a leader in diversity, educational equity, and inclusion work within the CSU; and</w:t>
      </w:r>
    </w:p>
    <w:p w14:paraId="1326A7CC" w14:textId="77777777" w:rsidR="00A7523B" w:rsidRPr="00AE61B6" w:rsidRDefault="00A7523B" w:rsidP="00A7523B">
      <w:pPr>
        <w:pStyle w:val="PlainText"/>
        <w:rPr>
          <w:rFonts w:ascii="Century Gothic" w:hAnsi="Century Gothic" w:cstheme="minorHAnsi"/>
          <w:sz w:val="24"/>
          <w:szCs w:val="24"/>
        </w:rPr>
      </w:pPr>
    </w:p>
    <w:p w14:paraId="4CFFFD06" w14:textId="77777777" w:rsidR="00A7523B" w:rsidRPr="00AE61B6" w:rsidRDefault="00A7523B" w:rsidP="00A7523B">
      <w:pPr>
        <w:rPr>
          <w:rFonts w:ascii="Century Gothic" w:hAnsi="Century Gothic" w:cstheme="minorBidi"/>
          <w:color w:val="auto"/>
        </w:rPr>
      </w:pPr>
      <w:r w:rsidRPr="00AE61B6">
        <w:rPr>
          <w:rFonts w:ascii="Century Gothic" w:hAnsi="Century Gothic" w:cstheme="minorHAnsi"/>
          <w:b/>
          <w:color w:val="auto"/>
        </w:rPr>
        <w:t>WHEREAS</w:t>
      </w:r>
      <w:r w:rsidRPr="00AE61B6">
        <w:rPr>
          <w:rFonts w:ascii="Century Gothic" w:hAnsi="Century Gothic" w:cstheme="minorHAnsi"/>
          <w:color w:val="auto"/>
        </w:rPr>
        <w:t xml:space="preserve">, </w:t>
      </w:r>
      <w:r w:rsidRPr="00AE61B6">
        <w:rPr>
          <w:rFonts w:ascii="Century Gothic" w:hAnsi="Century Gothic"/>
          <w:color w:val="auto"/>
        </w:rPr>
        <w:t>the CSUSM campus needs a champion and advocate for diversity, inclusion, equity and social justice; and</w:t>
      </w:r>
    </w:p>
    <w:p w14:paraId="7E8A5BF3" w14:textId="77777777" w:rsidR="002951F4" w:rsidRPr="00AE61B6" w:rsidRDefault="002951F4" w:rsidP="00A7523B">
      <w:pPr>
        <w:rPr>
          <w:rFonts w:ascii="Century Gothic" w:hAnsi="Century Gothic" w:cstheme="minorHAnsi"/>
          <w:b/>
          <w:color w:val="auto"/>
        </w:rPr>
      </w:pPr>
    </w:p>
    <w:p w14:paraId="139AA6B3" w14:textId="77777777" w:rsidR="00A7523B" w:rsidRPr="00AE61B6" w:rsidRDefault="00A7523B" w:rsidP="00A7523B">
      <w:pPr>
        <w:rPr>
          <w:rFonts w:ascii="Century Gothic" w:hAnsi="Century Gothic"/>
          <w:color w:val="auto"/>
        </w:rPr>
      </w:pPr>
      <w:r w:rsidRPr="00AE61B6">
        <w:rPr>
          <w:rFonts w:ascii="Century Gothic" w:hAnsi="Century Gothic" w:cstheme="minorHAnsi"/>
          <w:b/>
          <w:color w:val="auto"/>
        </w:rPr>
        <w:t>WHEREAS</w:t>
      </w:r>
      <w:r w:rsidRPr="00AE61B6">
        <w:rPr>
          <w:rFonts w:ascii="Century Gothic" w:hAnsi="Century Gothic" w:cstheme="minorHAnsi"/>
          <w:color w:val="auto"/>
        </w:rPr>
        <w:t xml:space="preserve">, </w:t>
      </w:r>
      <w:r w:rsidRPr="00AE61B6">
        <w:rPr>
          <w:rFonts w:ascii="Century Gothic" w:hAnsi="Century Gothic"/>
          <w:color w:val="auto"/>
        </w:rPr>
        <w:t>“Campus Climate” and “Educational Equity” are identified as strategic priorities for CSUSM (http://www.csusm.edu/president/documents/2015/StrategicGoalsSept15.pdf); and</w:t>
      </w:r>
    </w:p>
    <w:p w14:paraId="1CF678A8" w14:textId="77777777" w:rsidR="002951F4" w:rsidRPr="00AE61B6" w:rsidRDefault="002951F4" w:rsidP="00A7523B">
      <w:pPr>
        <w:rPr>
          <w:rFonts w:ascii="Century Gothic" w:hAnsi="Century Gothic" w:cstheme="minorHAnsi"/>
          <w:b/>
          <w:color w:val="auto"/>
        </w:rPr>
      </w:pPr>
    </w:p>
    <w:p w14:paraId="2EF9DA80" w14:textId="77777777" w:rsidR="00A7523B" w:rsidRPr="00AE61B6" w:rsidRDefault="00A7523B" w:rsidP="00A7523B">
      <w:pPr>
        <w:rPr>
          <w:rFonts w:ascii="Century Gothic" w:hAnsi="Century Gothic"/>
          <w:color w:val="auto"/>
        </w:rPr>
      </w:pPr>
      <w:r w:rsidRPr="00AE61B6">
        <w:rPr>
          <w:rFonts w:ascii="Century Gothic" w:hAnsi="Century Gothic" w:cstheme="minorHAnsi"/>
          <w:b/>
          <w:color w:val="auto"/>
        </w:rPr>
        <w:t>WHEREAS</w:t>
      </w:r>
      <w:r w:rsidRPr="00AE61B6">
        <w:rPr>
          <w:rFonts w:ascii="Century Gothic" w:hAnsi="Century Gothic" w:cstheme="minorHAnsi"/>
          <w:color w:val="auto"/>
        </w:rPr>
        <w:t xml:space="preserve">, an </w:t>
      </w:r>
      <w:r w:rsidRPr="00AE61B6">
        <w:rPr>
          <w:rFonts w:ascii="Century Gothic" w:hAnsi="Century Gothic"/>
          <w:color w:val="auto"/>
        </w:rPr>
        <w:t xml:space="preserve">Office of Diversity, Educational Equity &amp; Inclusion, and </w:t>
      </w:r>
      <w:proofErr w:type="spellStart"/>
      <w:r w:rsidRPr="00AE61B6">
        <w:rPr>
          <w:rFonts w:ascii="Century Gothic" w:hAnsi="Century Gothic"/>
          <w:color w:val="auto"/>
        </w:rPr>
        <w:t>Ombuds</w:t>
      </w:r>
      <w:proofErr w:type="spellEnd"/>
      <w:r w:rsidRPr="00AE61B6">
        <w:rPr>
          <w:rFonts w:ascii="Century Gothic" w:hAnsi="Century Gothic"/>
          <w:color w:val="auto"/>
        </w:rPr>
        <w:t xml:space="preserve"> Services situated at a campus-wide level is essential for creating and contributing to an inclusive campus climate; and</w:t>
      </w:r>
    </w:p>
    <w:p w14:paraId="367F96C7" w14:textId="77777777" w:rsidR="002951F4" w:rsidRPr="00AE61B6" w:rsidRDefault="002951F4" w:rsidP="00A7523B">
      <w:pPr>
        <w:rPr>
          <w:rFonts w:ascii="Century Gothic" w:hAnsi="Century Gothic" w:cstheme="minorHAnsi"/>
          <w:b/>
          <w:color w:val="auto"/>
        </w:rPr>
      </w:pPr>
    </w:p>
    <w:p w14:paraId="4EBCACB7" w14:textId="77777777" w:rsidR="00AE61B6" w:rsidRDefault="00A7523B" w:rsidP="00A7523B">
      <w:pPr>
        <w:rPr>
          <w:rFonts w:ascii="Century Gothic" w:hAnsi="Century Gothic"/>
          <w:color w:val="auto"/>
        </w:rPr>
      </w:pPr>
      <w:r w:rsidRPr="00AE61B6">
        <w:rPr>
          <w:rFonts w:ascii="Century Gothic" w:hAnsi="Century Gothic" w:cstheme="minorHAnsi"/>
          <w:b/>
          <w:color w:val="auto"/>
        </w:rPr>
        <w:t>WHEREAS</w:t>
      </w:r>
      <w:r w:rsidRPr="00AE61B6">
        <w:rPr>
          <w:rFonts w:ascii="Century Gothic" w:hAnsi="Century Gothic" w:cstheme="minorHAnsi"/>
          <w:color w:val="auto"/>
        </w:rPr>
        <w:t xml:space="preserve">, </w:t>
      </w:r>
      <w:r w:rsidRPr="00AE61B6">
        <w:rPr>
          <w:rFonts w:ascii="Century Gothic" w:hAnsi="Century Gothic"/>
          <w:color w:val="auto"/>
        </w:rPr>
        <w:t xml:space="preserve">the Office of Diversity, Educational Equity &amp; Inclusion, and </w:t>
      </w:r>
      <w:proofErr w:type="spellStart"/>
      <w:r w:rsidRPr="00AE61B6">
        <w:rPr>
          <w:rFonts w:ascii="Century Gothic" w:hAnsi="Century Gothic"/>
          <w:color w:val="auto"/>
        </w:rPr>
        <w:t>Ombuds</w:t>
      </w:r>
      <w:proofErr w:type="spellEnd"/>
      <w:r w:rsidRPr="00AE61B6">
        <w:rPr>
          <w:rFonts w:ascii="Century Gothic" w:hAnsi="Century Gothic"/>
          <w:color w:val="auto"/>
        </w:rPr>
        <w:t xml:space="preserve"> Services is an office that impacts all constituents on campus and </w:t>
      </w:r>
    </w:p>
    <w:p w14:paraId="6571279F" w14:textId="77777777" w:rsidR="00AE61B6" w:rsidRDefault="00AE61B6" w:rsidP="00A7523B">
      <w:pPr>
        <w:rPr>
          <w:rFonts w:ascii="Century Gothic" w:hAnsi="Century Gothic"/>
          <w:color w:val="auto"/>
        </w:rPr>
      </w:pPr>
    </w:p>
    <w:p w14:paraId="4109EB8F" w14:textId="77777777" w:rsidR="00AE61B6" w:rsidRDefault="00AE61B6" w:rsidP="00A7523B">
      <w:pPr>
        <w:rPr>
          <w:rFonts w:ascii="Century Gothic" w:hAnsi="Century Gothic"/>
          <w:color w:val="auto"/>
        </w:rPr>
      </w:pPr>
    </w:p>
    <w:p w14:paraId="42402030" w14:textId="373ACA56" w:rsidR="00A7523B" w:rsidRPr="00AE61B6" w:rsidRDefault="00A7523B" w:rsidP="00A7523B">
      <w:pPr>
        <w:rPr>
          <w:rFonts w:ascii="Century Gothic" w:hAnsi="Century Gothic" w:cstheme="minorHAnsi"/>
          <w:color w:val="auto"/>
        </w:rPr>
      </w:pPr>
      <w:proofErr w:type="gramStart"/>
      <w:r w:rsidRPr="00AE61B6">
        <w:rPr>
          <w:rFonts w:ascii="Century Gothic" w:hAnsi="Century Gothic"/>
          <w:color w:val="auto"/>
        </w:rPr>
        <w:t>therefore</w:t>
      </w:r>
      <w:proofErr w:type="gramEnd"/>
      <w:r w:rsidRPr="00AE61B6">
        <w:rPr>
          <w:rFonts w:ascii="Century Gothic" w:hAnsi="Century Gothic"/>
          <w:color w:val="auto"/>
        </w:rPr>
        <w:t xml:space="preserve"> must have sufficient resources, authority and power to work with constituents at every level and across campus; and</w:t>
      </w:r>
    </w:p>
    <w:p w14:paraId="57C830A6" w14:textId="77777777" w:rsidR="002951F4" w:rsidRPr="00AE61B6" w:rsidRDefault="002951F4" w:rsidP="00A7523B">
      <w:pPr>
        <w:rPr>
          <w:rFonts w:ascii="Century Gothic" w:hAnsi="Century Gothic"/>
          <w:b/>
          <w:color w:val="auto"/>
        </w:rPr>
      </w:pPr>
    </w:p>
    <w:p w14:paraId="311FBA6A" w14:textId="77777777" w:rsidR="00A7523B" w:rsidRPr="00AE61B6" w:rsidRDefault="00A7523B" w:rsidP="00A7523B">
      <w:pPr>
        <w:rPr>
          <w:rFonts w:ascii="Century Gothic" w:hAnsi="Century Gothic" w:cstheme="minorBidi"/>
          <w:color w:val="auto"/>
        </w:rPr>
      </w:pPr>
      <w:r w:rsidRPr="00AE61B6">
        <w:rPr>
          <w:rFonts w:ascii="Century Gothic" w:hAnsi="Century Gothic"/>
          <w:b/>
          <w:color w:val="auto"/>
        </w:rPr>
        <w:t>WHEREAS</w:t>
      </w:r>
      <w:r w:rsidRPr="00AE61B6">
        <w:rPr>
          <w:rFonts w:ascii="Century Gothic" w:hAnsi="Century Gothic"/>
          <w:color w:val="auto"/>
        </w:rPr>
        <w:t xml:space="preserve">, in order to be most effective, the leader of the Office of Diversity, Educational Equity &amp; Inclusion, and </w:t>
      </w:r>
      <w:proofErr w:type="spellStart"/>
      <w:r w:rsidRPr="00AE61B6">
        <w:rPr>
          <w:rFonts w:ascii="Century Gothic" w:hAnsi="Century Gothic"/>
          <w:color w:val="auto"/>
        </w:rPr>
        <w:t>Ombuds</w:t>
      </w:r>
      <w:proofErr w:type="spellEnd"/>
      <w:r w:rsidRPr="00AE61B6">
        <w:rPr>
          <w:rFonts w:ascii="Century Gothic" w:hAnsi="Century Gothic"/>
          <w:color w:val="auto"/>
        </w:rPr>
        <w:t xml:space="preserve"> Services must be able to regularly confer with the members of the President’s Executive Council as an equal; now, therefore, be it </w:t>
      </w:r>
    </w:p>
    <w:p w14:paraId="35FF40C6" w14:textId="77777777" w:rsidR="002951F4" w:rsidRPr="00AE61B6" w:rsidRDefault="002951F4" w:rsidP="00A7523B">
      <w:pPr>
        <w:rPr>
          <w:rFonts w:ascii="Century Gothic" w:hAnsi="Century Gothic" w:cstheme="minorHAnsi"/>
          <w:b/>
          <w:color w:val="auto"/>
        </w:rPr>
      </w:pPr>
    </w:p>
    <w:p w14:paraId="293F3A58" w14:textId="77777777" w:rsidR="00A7523B" w:rsidRPr="00AE61B6" w:rsidRDefault="00A7523B" w:rsidP="00A7523B">
      <w:pPr>
        <w:rPr>
          <w:rFonts w:ascii="Century Gothic" w:hAnsi="Century Gothic"/>
          <w:color w:val="1F497D"/>
        </w:rPr>
      </w:pPr>
      <w:r w:rsidRPr="00AE61B6">
        <w:rPr>
          <w:rFonts w:ascii="Century Gothic" w:hAnsi="Century Gothic" w:cstheme="minorHAnsi"/>
          <w:b/>
          <w:color w:val="auto"/>
        </w:rPr>
        <w:t>RESOLVED,</w:t>
      </w:r>
      <w:r w:rsidRPr="00AE61B6">
        <w:rPr>
          <w:rFonts w:ascii="Century Gothic" w:hAnsi="Century Gothic" w:cstheme="minorHAnsi"/>
          <w:color w:val="auto"/>
        </w:rPr>
        <w:t xml:space="preserve"> that the California State University San Marcos Academic Senate strongly calls for the </w:t>
      </w:r>
      <w:r w:rsidRPr="00AE61B6">
        <w:rPr>
          <w:rFonts w:ascii="Century Gothic" w:hAnsi="Century Gothic"/>
          <w:color w:val="auto"/>
        </w:rPr>
        <w:t xml:space="preserve">Office of Diversity, Educational Equity &amp; Inclusion, and </w:t>
      </w:r>
      <w:proofErr w:type="spellStart"/>
      <w:r w:rsidRPr="00AE61B6">
        <w:rPr>
          <w:rFonts w:ascii="Century Gothic" w:hAnsi="Century Gothic"/>
          <w:color w:val="auto"/>
        </w:rPr>
        <w:t>Ombuds</w:t>
      </w:r>
      <w:proofErr w:type="spellEnd"/>
      <w:r w:rsidRPr="00AE61B6">
        <w:rPr>
          <w:rFonts w:ascii="Century Gothic" w:hAnsi="Century Gothic"/>
          <w:color w:val="auto"/>
        </w:rPr>
        <w:t xml:space="preserve"> Services to </w:t>
      </w:r>
      <w:r w:rsidRPr="00AE61B6">
        <w:rPr>
          <w:rFonts w:ascii="Century Gothic" w:hAnsi="Century Gothic" w:cstheme="minorHAnsi"/>
          <w:color w:val="auto"/>
        </w:rPr>
        <w:t xml:space="preserve">be led by a Vice President rather than an Associate Vice President. </w:t>
      </w:r>
      <w:r w:rsidRPr="00AE61B6">
        <w:rPr>
          <w:rFonts w:ascii="Century Gothic" w:hAnsi="Century Gothic" w:cstheme="minorHAnsi"/>
        </w:rPr>
        <w:t xml:space="preserve"> </w:t>
      </w:r>
    </w:p>
    <w:p w14:paraId="3287AD98" w14:textId="0C9E73CF" w:rsidR="00C92673" w:rsidRPr="00AE61B6" w:rsidRDefault="00C92673">
      <w:pPr>
        <w:rPr>
          <w:rFonts w:ascii="Century Gothic" w:hAnsi="Century Gothic"/>
          <w:color w:val="auto"/>
          <w:sz w:val="20"/>
          <w:szCs w:val="20"/>
        </w:rPr>
      </w:pPr>
      <w:bookmarkStart w:id="0" w:name="_GoBack"/>
      <w:bookmarkEnd w:id="0"/>
    </w:p>
    <w:sectPr w:rsidR="00C92673" w:rsidRPr="00AE61B6" w:rsidSect="002D6872">
      <w:headerReference w:type="default" r:id="rId7"/>
      <w:footerReference w:type="default" r:id="rId8"/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DBAB2" w14:textId="77777777" w:rsidR="00DB48F9" w:rsidRDefault="00DB48F9" w:rsidP="009932CF">
      <w:r>
        <w:separator/>
      </w:r>
    </w:p>
  </w:endnote>
  <w:endnote w:type="continuationSeparator" w:id="0">
    <w:p w14:paraId="1F68BF54" w14:textId="77777777" w:rsidR="00DB48F9" w:rsidRDefault="00DB48F9" w:rsidP="0099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F7F71" w14:textId="067664BA" w:rsidR="007E5352" w:rsidRDefault="006D7496">
    <w:pPr>
      <w:pStyle w:val="Footer"/>
      <w:rPr>
        <w:rFonts w:asciiTheme="majorHAnsi" w:hAnsiTheme="majorHAnsi"/>
        <w:b/>
        <w:color w:val="auto"/>
        <w:sz w:val="16"/>
        <w:szCs w:val="16"/>
      </w:rPr>
    </w:pPr>
    <w:r w:rsidRPr="006D7496">
      <w:rPr>
        <w:rFonts w:asciiTheme="majorHAnsi" w:hAnsiTheme="majorHAnsi"/>
        <w:b/>
        <w:color w:val="auto"/>
        <w:sz w:val="16"/>
        <w:szCs w:val="16"/>
      </w:rPr>
      <w:t>Endorsed</w:t>
    </w:r>
    <w:r w:rsidR="007E5352" w:rsidRPr="006D7496">
      <w:rPr>
        <w:rFonts w:asciiTheme="majorHAnsi" w:hAnsiTheme="majorHAnsi"/>
        <w:b/>
        <w:color w:val="auto"/>
        <w:sz w:val="16"/>
        <w:szCs w:val="16"/>
      </w:rPr>
      <w:t xml:space="preserve"> by CSUSM Academic Senate – </w:t>
    </w:r>
    <w:r w:rsidR="00890AFC">
      <w:rPr>
        <w:rFonts w:asciiTheme="majorHAnsi" w:hAnsiTheme="majorHAnsi"/>
        <w:b/>
        <w:color w:val="auto"/>
        <w:sz w:val="16"/>
        <w:szCs w:val="16"/>
      </w:rPr>
      <w:t>2/25/16</w:t>
    </w:r>
  </w:p>
  <w:p w14:paraId="44DF9C26" w14:textId="411C4926" w:rsidR="00AE61B6" w:rsidRPr="006D7496" w:rsidRDefault="00AE61B6">
    <w:pPr>
      <w:pStyle w:val="Footer"/>
      <w:rPr>
        <w:rFonts w:asciiTheme="majorHAnsi" w:hAnsiTheme="majorHAnsi"/>
        <w:b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64EB3" w14:textId="77777777" w:rsidR="00DB48F9" w:rsidRDefault="00DB48F9" w:rsidP="009932CF">
      <w:r>
        <w:separator/>
      </w:r>
    </w:p>
  </w:footnote>
  <w:footnote w:type="continuationSeparator" w:id="0">
    <w:p w14:paraId="309B0E74" w14:textId="77777777" w:rsidR="00DB48F9" w:rsidRDefault="00DB48F9" w:rsidP="0099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098E8" w14:textId="30B5F975" w:rsidR="009932CF" w:rsidRPr="007E5352" w:rsidRDefault="002951F4" w:rsidP="002951F4">
    <w:pPr>
      <w:pStyle w:val="Header"/>
      <w:tabs>
        <w:tab w:val="left" w:pos="4083"/>
      </w:tabs>
      <w:rPr>
        <w:rFonts w:asciiTheme="majorHAnsi" w:hAnsiTheme="majorHAnsi"/>
        <w:b/>
        <w:i/>
      </w:rPr>
    </w:pPr>
    <w:r>
      <w:rPr>
        <w:rFonts w:asciiTheme="majorHAnsi" w:hAnsiTheme="majorHAnsi"/>
        <w:b/>
        <w:color w:val="auto"/>
      </w:rPr>
      <w:t>CSUSM Senate Resolution</w:t>
    </w:r>
    <w:r w:rsidR="007E5352" w:rsidRPr="007E5352">
      <w:rPr>
        <w:rFonts w:asciiTheme="majorHAnsi" w:hAnsiTheme="majorHAnsi"/>
        <w:b/>
        <w:color w:val="auto"/>
      </w:rPr>
      <w:tab/>
    </w:r>
    <w:r>
      <w:rPr>
        <w:rFonts w:asciiTheme="majorHAnsi" w:hAnsiTheme="majorHAnsi"/>
        <w:b/>
        <w:color w:val="auto"/>
      </w:rPr>
      <w:tab/>
    </w:r>
    <w:r w:rsidR="007E5352">
      <w:rPr>
        <w:rFonts w:asciiTheme="majorHAnsi" w:hAnsiTheme="majorHAnsi"/>
        <w:b/>
        <w:color w:val="auto"/>
      </w:rPr>
      <w:tab/>
    </w:r>
    <w:r w:rsidR="007E5352" w:rsidRPr="007E5352">
      <w:rPr>
        <w:rFonts w:asciiTheme="majorHAnsi" w:hAnsiTheme="majorHAnsi"/>
        <w:b/>
        <w:i/>
        <w:color w:val="auto"/>
      </w:rPr>
      <w:t>Academic Senate</w:t>
    </w:r>
  </w:p>
  <w:p w14:paraId="161B2F28" w14:textId="1CE65FC3" w:rsidR="007E5352" w:rsidRPr="007E5352" w:rsidRDefault="007E5352">
    <w:pPr>
      <w:pStyle w:val="Header"/>
      <w:rPr>
        <w:rFonts w:asciiTheme="majorHAnsi" w:hAnsiTheme="majorHAnsi"/>
        <w:b/>
      </w:rPr>
    </w:pPr>
    <w:r w:rsidRPr="007E5352">
      <w:rPr>
        <w:b/>
      </w:rPr>
      <w:tab/>
    </w:r>
    <w:r>
      <w:rPr>
        <w:b/>
      </w:rPr>
      <w:tab/>
    </w:r>
    <w:r w:rsidR="00890AFC">
      <w:rPr>
        <w:rFonts w:asciiTheme="majorHAnsi" w:hAnsiTheme="majorHAnsi"/>
        <w:b/>
        <w:color w:val="auto"/>
      </w:rPr>
      <w:t>EC/AS</w:t>
    </w:r>
    <w:r w:rsidR="00A7523B">
      <w:rPr>
        <w:rFonts w:asciiTheme="majorHAnsi" w:hAnsiTheme="majorHAnsi"/>
        <w:b/>
        <w:color w:val="auto"/>
      </w:rPr>
      <w:t xml:space="preserve"> 715</w:t>
    </w:r>
    <w:r w:rsidRPr="007E5352">
      <w:rPr>
        <w:rFonts w:asciiTheme="majorHAnsi" w:hAnsiTheme="majorHAnsi"/>
        <w:b/>
        <w:color w:val="auto"/>
      </w:rPr>
      <w:t>-15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B3"/>
    <w:rsid w:val="000A2A21"/>
    <w:rsid w:val="000C04BD"/>
    <w:rsid w:val="000E7D94"/>
    <w:rsid w:val="00100BC8"/>
    <w:rsid w:val="00135E4B"/>
    <w:rsid w:val="00171203"/>
    <w:rsid w:val="001E352F"/>
    <w:rsid w:val="00212A27"/>
    <w:rsid w:val="00253D19"/>
    <w:rsid w:val="00290709"/>
    <w:rsid w:val="002951F4"/>
    <w:rsid w:val="002A0AA9"/>
    <w:rsid w:val="002A2AB7"/>
    <w:rsid w:val="002D6872"/>
    <w:rsid w:val="00347195"/>
    <w:rsid w:val="003A3DB4"/>
    <w:rsid w:val="003B09AC"/>
    <w:rsid w:val="004774B3"/>
    <w:rsid w:val="004E31CA"/>
    <w:rsid w:val="004F6EEF"/>
    <w:rsid w:val="0051045C"/>
    <w:rsid w:val="0051590C"/>
    <w:rsid w:val="0053166F"/>
    <w:rsid w:val="00535435"/>
    <w:rsid w:val="005A56B9"/>
    <w:rsid w:val="0061547F"/>
    <w:rsid w:val="006311DD"/>
    <w:rsid w:val="00655836"/>
    <w:rsid w:val="00691C66"/>
    <w:rsid w:val="006A564F"/>
    <w:rsid w:val="006B112C"/>
    <w:rsid w:val="006C600C"/>
    <w:rsid w:val="006D7496"/>
    <w:rsid w:val="00784FF4"/>
    <w:rsid w:val="00792E7A"/>
    <w:rsid w:val="0079604B"/>
    <w:rsid w:val="007E5352"/>
    <w:rsid w:val="0082308F"/>
    <w:rsid w:val="00844A89"/>
    <w:rsid w:val="00890AFC"/>
    <w:rsid w:val="008A4EB0"/>
    <w:rsid w:val="008A54F5"/>
    <w:rsid w:val="00946D64"/>
    <w:rsid w:val="00985081"/>
    <w:rsid w:val="00990C35"/>
    <w:rsid w:val="009932CF"/>
    <w:rsid w:val="009F1032"/>
    <w:rsid w:val="00A22D90"/>
    <w:rsid w:val="00A23175"/>
    <w:rsid w:val="00A45EB9"/>
    <w:rsid w:val="00A7523B"/>
    <w:rsid w:val="00A75348"/>
    <w:rsid w:val="00AB5365"/>
    <w:rsid w:val="00AD1734"/>
    <w:rsid w:val="00AE61B6"/>
    <w:rsid w:val="00B62CC6"/>
    <w:rsid w:val="00B71BDE"/>
    <w:rsid w:val="00B92663"/>
    <w:rsid w:val="00BF22B4"/>
    <w:rsid w:val="00C36963"/>
    <w:rsid w:val="00C92673"/>
    <w:rsid w:val="00CA7629"/>
    <w:rsid w:val="00CE6DA3"/>
    <w:rsid w:val="00D23020"/>
    <w:rsid w:val="00D2555A"/>
    <w:rsid w:val="00D337F4"/>
    <w:rsid w:val="00DB2E91"/>
    <w:rsid w:val="00DB48F9"/>
    <w:rsid w:val="00E02042"/>
    <w:rsid w:val="00EC5795"/>
    <w:rsid w:val="00F15550"/>
    <w:rsid w:val="00F547FE"/>
    <w:rsid w:val="00F54F48"/>
    <w:rsid w:val="00F85027"/>
    <w:rsid w:val="00FA3B1B"/>
    <w:rsid w:val="00FB0AD3"/>
    <w:rsid w:val="00FE677D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9A50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2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2CF"/>
  </w:style>
  <w:style w:type="paragraph" w:styleId="Footer">
    <w:name w:val="footer"/>
    <w:basedOn w:val="Normal"/>
    <w:link w:val="FooterChar"/>
    <w:uiPriority w:val="99"/>
    <w:unhideWhenUsed/>
    <w:rsid w:val="00993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2CF"/>
  </w:style>
  <w:style w:type="character" w:styleId="LineNumber">
    <w:name w:val="line number"/>
    <w:basedOn w:val="DefaultParagraphFont"/>
    <w:uiPriority w:val="99"/>
    <w:semiHidden/>
    <w:unhideWhenUsed/>
    <w:rsid w:val="00AD1734"/>
  </w:style>
  <w:style w:type="paragraph" w:styleId="PlainText">
    <w:name w:val="Plain Text"/>
    <w:basedOn w:val="Normal"/>
    <w:link w:val="PlainTextChar"/>
    <w:uiPriority w:val="99"/>
    <w:semiHidden/>
    <w:unhideWhenUsed/>
    <w:rsid w:val="00890AFC"/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AFC"/>
    <w:rPr>
      <w:rFonts w:ascii="Consolas" w:eastAsiaTheme="minorHAnsi" w:hAnsi="Consolas" w:cstheme="minorBidi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D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2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2CF"/>
  </w:style>
  <w:style w:type="paragraph" w:styleId="Footer">
    <w:name w:val="footer"/>
    <w:basedOn w:val="Normal"/>
    <w:link w:val="FooterChar"/>
    <w:uiPriority w:val="99"/>
    <w:unhideWhenUsed/>
    <w:rsid w:val="009932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2CF"/>
  </w:style>
  <w:style w:type="character" w:styleId="LineNumber">
    <w:name w:val="line number"/>
    <w:basedOn w:val="DefaultParagraphFont"/>
    <w:uiPriority w:val="99"/>
    <w:semiHidden/>
    <w:unhideWhenUsed/>
    <w:rsid w:val="00AD1734"/>
  </w:style>
  <w:style w:type="paragraph" w:styleId="PlainText">
    <w:name w:val="Plain Text"/>
    <w:basedOn w:val="Normal"/>
    <w:link w:val="PlainTextChar"/>
    <w:uiPriority w:val="99"/>
    <w:semiHidden/>
    <w:unhideWhenUsed/>
    <w:rsid w:val="00890AFC"/>
    <w:rPr>
      <w:rFonts w:ascii="Consolas" w:eastAsiaTheme="minorHAnsi" w:hAnsi="Consolas" w:cstheme="minorBidi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0AFC"/>
    <w:rPr>
      <w:rFonts w:ascii="Consolas" w:eastAsiaTheme="minorHAnsi" w:hAnsi="Consolas" w:cstheme="minorBidi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Sonoma State University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Nelson</dc:creator>
  <cp:lastModifiedBy>IITS</cp:lastModifiedBy>
  <cp:revision>4</cp:revision>
  <dcterms:created xsi:type="dcterms:W3CDTF">2016-02-26T01:30:00Z</dcterms:created>
  <dcterms:modified xsi:type="dcterms:W3CDTF">2016-02-26T01:43:00Z</dcterms:modified>
</cp:coreProperties>
</file>