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0627C2BF" w:rsidR="005164D5" w:rsidRPr="00C37EAB" w:rsidRDefault="00403826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9978C7">
        <w:rPr>
          <w:rFonts w:ascii="Times New Roman" w:hAnsi="Times New Roman" w:cs="Times New Roman"/>
        </w:rPr>
        <w:t xml:space="preserve"> – March</w:t>
      </w:r>
      <w:r w:rsidR="413CA46F" w:rsidRPr="413CA46F">
        <w:rPr>
          <w:rFonts w:ascii="Times New Roman" w:hAnsi="Times New Roman" w:cs="Times New Roman"/>
        </w:rPr>
        <w:t xml:space="preserve"> </w:t>
      </w:r>
      <w:r w:rsidR="001A0895">
        <w:rPr>
          <w:rFonts w:ascii="Times New Roman" w:hAnsi="Times New Roman" w:cs="Times New Roman"/>
        </w:rPr>
        <w:t>3, 2022</w:t>
      </w:r>
    </w:p>
    <w:p w14:paraId="175693C1" w14:textId="11744D25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UH449</w:t>
      </w:r>
    </w:p>
    <w:p w14:paraId="0B3359C4" w14:textId="4C076BB9" w:rsidR="002C2D99" w:rsidRDefault="000A413E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EA751F" w14:paraId="164F2A6A" w14:textId="77777777" w:rsidTr="4B21D1E8">
        <w:tc>
          <w:tcPr>
            <w:tcW w:w="576" w:type="dxa"/>
            <w:vAlign w:val="center"/>
          </w:tcPr>
          <w:p w14:paraId="71EE8C62" w14:textId="4B9C0513" w:rsidR="00486E33" w:rsidRPr="00EA751F" w:rsidRDefault="00CB62E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FDDC4D5" w14:textId="68F0FCB1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 xml:space="preserve">, </w:t>
            </w:r>
            <w:r w:rsidR="00956BEF" w:rsidRPr="382AF691">
              <w:rPr>
                <w:rFonts w:ascii="Corbel" w:eastAsia="Times New Roman" w:hAnsi="Corbel" w:cs="Times New Roman"/>
              </w:rPr>
              <w:t>Chair</w:t>
            </w:r>
          </w:p>
          <w:p w14:paraId="308951C1" w14:textId="4551FBBF" w:rsidR="00486E33" w:rsidRPr="00EA751F" w:rsidRDefault="00F045F0" w:rsidP="00F045F0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21E4AF5B" w:rsidR="00486E33" w:rsidRPr="00EA751F" w:rsidRDefault="00CB62E1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4B21D1E8">
        <w:tc>
          <w:tcPr>
            <w:tcW w:w="576" w:type="dxa"/>
            <w:vAlign w:val="center"/>
          </w:tcPr>
          <w:p w14:paraId="761AD31C" w14:textId="61D1E070" w:rsidR="00486E33" w:rsidRPr="00EA751F" w:rsidRDefault="00CB62E1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90E3F88" w14:textId="77777777" w:rsidR="00074BFD" w:rsidRPr="00074BFD" w:rsidRDefault="00074BFD" w:rsidP="00241C3B">
            <w:pPr>
              <w:rPr>
                <w:rFonts w:ascii="Corbel" w:hAnsi="Corbel"/>
              </w:rPr>
            </w:pPr>
            <w:r w:rsidRPr="00074BFD">
              <w:rPr>
                <w:rFonts w:ascii="Corbel" w:hAnsi="Corbel"/>
              </w:rPr>
              <w:t>Teru Toyokawa</w:t>
            </w:r>
          </w:p>
          <w:p w14:paraId="18AF6703" w14:textId="54D8B7C1" w:rsidR="005A2D3E" w:rsidRPr="00EA751F" w:rsidRDefault="005A2D3E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104B025" w14:textId="0131CA53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2CDB163" w14:textId="09759565" w:rsidR="00486E33" w:rsidRPr="00074BFD" w:rsidRDefault="00486E33" w:rsidP="00486E33">
            <w:pPr>
              <w:rPr>
                <w:rFonts w:ascii="Corbel" w:hAnsi="Corbel"/>
              </w:rPr>
            </w:pPr>
          </w:p>
          <w:p w14:paraId="7E21D89F" w14:textId="3CA9704C" w:rsidR="00F045F0" w:rsidRPr="00EA751F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Nursing</w:t>
            </w:r>
          </w:p>
        </w:tc>
      </w:tr>
      <w:tr w:rsidR="00486E33" w:rsidRPr="00EA751F" w14:paraId="43B99659" w14:textId="77777777" w:rsidTr="4B21D1E8">
        <w:tc>
          <w:tcPr>
            <w:tcW w:w="576" w:type="dxa"/>
            <w:vAlign w:val="center"/>
          </w:tcPr>
          <w:p w14:paraId="1BC6D64A" w14:textId="3B7B8251" w:rsidR="00486E33" w:rsidRPr="00EA751F" w:rsidRDefault="00CB62E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A535CBA" w14:textId="0BCFEA12" w:rsidR="004C4287" w:rsidRDefault="004C4287" w:rsidP="00241C3B">
            <w:pPr>
              <w:rPr>
                <w:rFonts w:ascii="Corbel" w:hAnsi="Corbel"/>
              </w:rPr>
            </w:pPr>
            <w:r w:rsidRPr="009E412A">
              <w:rPr>
                <w:rFonts w:ascii="Corbel" w:hAnsi="Corbel"/>
              </w:rPr>
              <w:t xml:space="preserve">Moses Ochanji </w:t>
            </w:r>
          </w:p>
          <w:p w14:paraId="1FABB2AE" w14:textId="114447DD" w:rsidR="00241C3B" w:rsidRPr="00EA751F" w:rsidRDefault="009558FD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48860056" w14:textId="5D27FAEB" w:rsidR="00486E33" w:rsidRPr="00EA751F" w:rsidRDefault="00CB62E1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B1836B9" w14:textId="0CDA56F1" w:rsidR="005A2D3E" w:rsidRPr="00D35808" w:rsidRDefault="00A950FD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Christina Holub</w:t>
            </w:r>
          </w:p>
          <w:p w14:paraId="3617A249" w14:textId="78B0631A" w:rsidR="00EA751F" w:rsidRPr="00EA751F" w:rsidRDefault="00EA751F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At-Large</w:t>
            </w:r>
          </w:p>
        </w:tc>
      </w:tr>
      <w:tr w:rsidR="00486E33" w:rsidRPr="00EA751F" w14:paraId="104ABB7C" w14:textId="77777777" w:rsidTr="4B21D1E8">
        <w:tc>
          <w:tcPr>
            <w:tcW w:w="576" w:type="dxa"/>
            <w:vAlign w:val="center"/>
          </w:tcPr>
          <w:p w14:paraId="41C9A747" w14:textId="01B74D52" w:rsidR="00486E33" w:rsidRPr="00EA751F" w:rsidRDefault="00486E33" w:rsidP="382AF69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DCB4EDA" w14:textId="48EDD00B" w:rsidR="004C4287" w:rsidRDefault="004C4287" w:rsidP="004C42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Grace McField </w:t>
            </w:r>
          </w:p>
          <w:p w14:paraId="087D5B3E" w14:textId="6653209E" w:rsidR="00F045F0" w:rsidRDefault="00F045F0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  <w:p w14:paraId="2CD90810" w14:textId="5192E984" w:rsidR="00205718" w:rsidRPr="00EA751F" w:rsidRDefault="00205718" w:rsidP="0020571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 – Sabbatical Spring 2022</w:t>
            </w:r>
          </w:p>
        </w:tc>
        <w:tc>
          <w:tcPr>
            <w:tcW w:w="576" w:type="dxa"/>
            <w:vAlign w:val="center"/>
          </w:tcPr>
          <w:p w14:paraId="25099C2A" w14:textId="550265C8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630BF136" w:rsidR="00BC7384" w:rsidRPr="00C37EAB" w:rsidRDefault="00083E96" w:rsidP="382AF691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10:45am     </w:t>
      </w:r>
      <w:r w:rsidR="00D73E88" w:rsidRPr="382AF691">
        <w:rPr>
          <w:rFonts w:ascii="Times New Roman" w:hAnsi="Times New Roman" w:cs="Times New Roman"/>
          <w:b/>
          <w:bCs/>
        </w:rPr>
        <w:t xml:space="preserve">CALL TO ORDER   </w:t>
      </w:r>
      <w:r w:rsidR="00D73E88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BA3DF77" w14:textId="2D5E3829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18C9">
        <w:rPr>
          <w:rFonts w:ascii="Times New Roman" w:hAnsi="Times New Roman" w:cs="Times New Roman"/>
        </w:rPr>
        <w:tab/>
      </w:r>
      <w:r w:rsidR="00B918C9">
        <w:rPr>
          <w:rFonts w:ascii="Times New Roman" w:hAnsi="Times New Roman" w:cs="Times New Roman"/>
        </w:rPr>
        <w:tab/>
        <w:t xml:space="preserve">       </w:t>
      </w:r>
      <w:r w:rsidR="00F76ED7">
        <w:rPr>
          <w:rFonts w:ascii="Times New Roman" w:hAnsi="Times New Roman" w:cs="Times New Roman"/>
        </w:rPr>
        <w:tab/>
      </w:r>
      <w:r w:rsidR="009D1301" w:rsidRPr="00C37EAB">
        <w:rPr>
          <w:rFonts w:ascii="Times New Roman" w:hAnsi="Times New Roman" w:cs="Times New Roman"/>
        </w:rPr>
        <w:t>Establish quorum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4365C5B4" w14:textId="160C78F4" w:rsidR="0030405C" w:rsidRDefault="00B918C9" w:rsidP="0030405C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30405C" w:rsidRPr="00C37EAB">
        <w:rPr>
          <w:rFonts w:ascii="Times New Roman" w:hAnsi="Times New Roman" w:cs="Times New Roman"/>
          <w:b/>
        </w:rPr>
        <w:t>APPROVAL OF AGENDA</w:t>
      </w:r>
      <w:r w:rsidR="0030405C" w:rsidRPr="00C37EAB">
        <w:rPr>
          <w:rFonts w:ascii="Times New Roman" w:hAnsi="Times New Roman" w:cs="Times New Roman"/>
        </w:rPr>
        <w:tab/>
        <w:t>(</w:t>
      </w:r>
      <w:r w:rsidR="006756E0">
        <w:rPr>
          <w:rFonts w:ascii="Times New Roman" w:hAnsi="Times New Roman" w:cs="Times New Roman"/>
        </w:rPr>
        <w:t>SCHMIDT</w:t>
      </w:r>
      <w:r w:rsidR="0030405C" w:rsidRPr="00C37EAB">
        <w:rPr>
          <w:rFonts w:ascii="Times New Roman" w:hAnsi="Times New Roman" w:cs="Times New Roman"/>
        </w:rPr>
        <w:t>)</w:t>
      </w:r>
    </w:p>
    <w:p w14:paraId="75A3521C" w14:textId="31409C8D" w:rsidR="005A2D3E" w:rsidRDefault="00B72EC3" w:rsidP="00CA4D39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r w:rsidR="00AD6869">
        <w:rPr>
          <w:rFonts w:ascii="Times New Roman" w:hAnsi="Times New Roman" w:cs="Times New Roman"/>
        </w:rPr>
        <w:t xml:space="preserve">  </w:t>
      </w:r>
      <w:r w:rsidR="00CB62E1">
        <w:rPr>
          <w:rFonts w:ascii="Times New Roman" w:hAnsi="Times New Roman" w:cs="Times New Roman"/>
        </w:rPr>
        <w:t>Approved as written</w:t>
      </w:r>
    </w:p>
    <w:p w14:paraId="16C28E6A" w14:textId="77777777" w:rsidR="00CB62E1" w:rsidRPr="00C37EAB" w:rsidRDefault="00CB62E1" w:rsidP="00CA4D39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</w:p>
    <w:p w14:paraId="581783B3" w14:textId="302F5594" w:rsidR="00BC67F2" w:rsidRPr="00CA4D39" w:rsidRDefault="00B918C9" w:rsidP="00CA4D39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2E5473">
        <w:rPr>
          <w:rFonts w:ascii="Times New Roman" w:hAnsi="Times New Roman" w:cs="Times New Roman"/>
          <w:b/>
        </w:rPr>
        <w:t xml:space="preserve">              </w:t>
      </w:r>
      <w:r w:rsidR="00D73E88"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="004F368C">
        <w:rPr>
          <w:rFonts w:ascii="Times New Roman" w:hAnsi="Times New Roman" w:cs="Times New Roman"/>
        </w:rPr>
        <w:tab/>
      </w:r>
      <w:r w:rsidR="00D73E88" w:rsidRPr="00C37EAB">
        <w:rPr>
          <w:rFonts w:ascii="Times New Roman" w:hAnsi="Times New Roman" w:cs="Times New Roman"/>
        </w:rPr>
        <w:t>(</w:t>
      </w:r>
      <w:r w:rsidR="00A950FD">
        <w:rPr>
          <w:rFonts w:ascii="Times New Roman" w:hAnsi="Times New Roman" w:cs="Times New Roman"/>
        </w:rPr>
        <w:t>SCHMIDT</w:t>
      </w:r>
      <w:r w:rsidR="00D73E88" w:rsidRPr="00C37EAB">
        <w:rPr>
          <w:rFonts w:ascii="Times New Roman" w:hAnsi="Times New Roman" w:cs="Times New Roman"/>
        </w:rPr>
        <w:t>)</w:t>
      </w:r>
    </w:p>
    <w:p w14:paraId="47324DEF" w14:textId="1E16EF64" w:rsidR="00AD6869" w:rsidRDefault="00CB62E1" w:rsidP="00FE457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 as written</w:t>
      </w:r>
    </w:p>
    <w:p w14:paraId="7C3BD2E7" w14:textId="77777777" w:rsidR="00CB62E1" w:rsidRPr="00FE4576" w:rsidRDefault="00CB62E1" w:rsidP="00FE4576">
      <w:pPr>
        <w:tabs>
          <w:tab w:val="left" w:pos="360"/>
        </w:tabs>
        <w:rPr>
          <w:rFonts w:ascii="Times New Roman" w:hAnsi="Times New Roman" w:cs="Times New Roman"/>
        </w:rPr>
      </w:pPr>
    </w:p>
    <w:p w14:paraId="72E3DE91" w14:textId="2FA7010B" w:rsidR="00435559" w:rsidRDefault="00BC67F2" w:rsidP="00BC67F2">
      <w:pPr>
        <w:shd w:val="clear" w:color="auto" w:fill="FFFFFF"/>
        <w:ind w:left="72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63DAF">
        <w:rPr>
          <w:rFonts w:ascii="Times New Roman" w:hAnsi="Times New Roman" w:cs="Times New Roman"/>
          <w:b/>
        </w:rPr>
        <w:t xml:space="preserve">OLD BUSINESS </w:t>
      </w:r>
      <w:r w:rsidR="003D3397">
        <w:rPr>
          <w:rFonts w:ascii="Times New Roman" w:hAnsi="Times New Roman" w:cs="Times New Roman"/>
          <w:b/>
        </w:rPr>
        <w:t>UPDATE</w:t>
      </w:r>
    </w:p>
    <w:p w14:paraId="319F78EC" w14:textId="76B85F9B" w:rsidR="00B00DE4" w:rsidRDefault="00CB62E1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Waiting on SON lecturer evaluation policy revisions, they are still working on it.</w:t>
      </w:r>
    </w:p>
    <w:p w14:paraId="09C92E5E" w14:textId="77777777" w:rsidR="00CB62E1" w:rsidRPr="009E5E84" w:rsidRDefault="00CB62E1" w:rsidP="00B11BEE">
      <w:pPr>
        <w:shd w:val="clear" w:color="auto" w:fill="FFFFFF"/>
        <w:outlineLvl w:val="1"/>
        <w:rPr>
          <w:rFonts w:ascii="Times New Roman" w:hAnsi="Times New Roman" w:cs="Times New Roman"/>
        </w:rPr>
      </w:pPr>
    </w:p>
    <w:p w14:paraId="4AFAC24E" w14:textId="108C356E" w:rsidR="002E4EED" w:rsidRDefault="00D35808" w:rsidP="002E4EED">
      <w:pPr>
        <w:shd w:val="clear" w:color="auto" w:fill="FFFFFF"/>
        <w:ind w:left="72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435559">
        <w:rPr>
          <w:rFonts w:ascii="Times New Roman" w:hAnsi="Times New Roman" w:cs="Times New Roman"/>
          <w:b/>
        </w:rPr>
        <w:t>DEAN UPDATE</w:t>
      </w:r>
      <w:r w:rsidR="0090463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04632">
        <w:rPr>
          <w:rFonts w:ascii="Times New Roman" w:hAnsi="Times New Roman" w:cs="Times New Roman"/>
          <w:b/>
        </w:rPr>
        <w:tab/>
      </w:r>
      <w:r w:rsidR="00904632" w:rsidRPr="00904632">
        <w:rPr>
          <w:rFonts w:ascii="Times New Roman" w:hAnsi="Times New Roman" w:cs="Times New Roman"/>
        </w:rPr>
        <w:t xml:space="preserve">            </w:t>
      </w:r>
      <w:r w:rsidR="00A950FD">
        <w:rPr>
          <w:rFonts w:ascii="Times New Roman" w:hAnsi="Times New Roman" w:cs="Times New Roman"/>
        </w:rPr>
        <w:t xml:space="preserve">            </w:t>
      </w:r>
      <w:r w:rsidR="00074BFD">
        <w:rPr>
          <w:rFonts w:ascii="Times New Roman" w:hAnsi="Times New Roman" w:cs="Times New Roman"/>
        </w:rPr>
        <w:t xml:space="preserve">   </w:t>
      </w:r>
      <w:r w:rsidR="00E262D5">
        <w:rPr>
          <w:rFonts w:ascii="Times New Roman" w:hAnsi="Times New Roman" w:cs="Times New Roman"/>
        </w:rPr>
        <w:t xml:space="preserve">        </w:t>
      </w:r>
      <w:r w:rsidR="00B43794">
        <w:rPr>
          <w:rFonts w:ascii="Times New Roman" w:hAnsi="Times New Roman" w:cs="Times New Roman"/>
        </w:rPr>
        <w:tab/>
      </w:r>
      <w:r w:rsidR="005A2D3E">
        <w:rPr>
          <w:rFonts w:ascii="Times New Roman" w:hAnsi="Times New Roman" w:cs="Times New Roman"/>
        </w:rPr>
        <w:t xml:space="preserve">  </w:t>
      </w:r>
      <w:r w:rsidR="00A950FD">
        <w:rPr>
          <w:rFonts w:ascii="Times New Roman" w:hAnsi="Times New Roman" w:cs="Times New Roman"/>
        </w:rPr>
        <w:t xml:space="preserve">    </w:t>
      </w:r>
      <w:r w:rsidR="00B72EC3">
        <w:rPr>
          <w:rFonts w:ascii="Times New Roman" w:hAnsi="Times New Roman" w:cs="Times New Roman"/>
        </w:rPr>
        <w:t xml:space="preserve">  (</w:t>
      </w:r>
      <w:r w:rsidR="00A950FD">
        <w:rPr>
          <w:rFonts w:ascii="Times New Roman" w:hAnsi="Times New Roman" w:cs="Times New Roman"/>
        </w:rPr>
        <w:t>OSTERGREN</w:t>
      </w:r>
      <w:r w:rsidR="00904632" w:rsidRPr="00904632">
        <w:rPr>
          <w:rFonts w:ascii="Times New Roman" w:hAnsi="Times New Roman" w:cs="Times New Roman"/>
        </w:rPr>
        <w:t>)</w:t>
      </w:r>
    </w:p>
    <w:p w14:paraId="6DEA6B1D" w14:textId="05A39A43" w:rsidR="002E4EED" w:rsidRDefault="002E4EED" w:rsidP="002E4EED">
      <w:pPr>
        <w:pStyle w:val="ListParagraph"/>
        <w:numPr>
          <w:ilvl w:val="0"/>
          <w:numId w:val="32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semester is going smoothly, no huge outbreaks for cancellation of classes. </w:t>
      </w:r>
    </w:p>
    <w:p w14:paraId="7061BD9A" w14:textId="3230CEF0" w:rsidR="002E4EED" w:rsidRDefault="002E4EED" w:rsidP="002E4EED">
      <w:pPr>
        <w:pStyle w:val="ListParagraph"/>
        <w:numPr>
          <w:ilvl w:val="0"/>
          <w:numId w:val="32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Mask requirement is schools is being removed mid-March, our campus is still deciding on what to do.   </w:t>
      </w:r>
    </w:p>
    <w:p w14:paraId="71C6D076" w14:textId="77777777" w:rsidR="00403826" w:rsidRDefault="002E4EED" w:rsidP="002E4EED">
      <w:pPr>
        <w:pStyle w:val="ListParagraph"/>
        <w:numPr>
          <w:ilvl w:val="0"/>
          <w:numId w:val="32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BAPC townhall today at noon.  Budget updates will be given.  </w:t>
      </w:r>
    </w:p>
    <w:p w14:paraId="34A75FB0" w14:textId="2D21AB94" w:rsidR="002E4EED" w:rsidRPr="002E4EED" w:rsidRDefault="00403826" w:rsidP="002E4EED">
      <w:pPr>
        <w:pStyle w:val="ListParagraph"/>
        <w:numPr>
          <w:ilvl w:val="0"/>
          <w:numId w:val="32"/>
        </w:num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RTP documents, what happens with the covid addendums?</w:t>
      </w:r>
      <w:r w:rsidR="002E4EED">
        <w:rPr>
          <w:rFonts w:ascii="Times New Roman" w:hAnsi="Times New Roman" w:cs="Times New Roman"/>
        </w:rPr>
        <w:t xml:space="preserve">  </w:t>
      </w:r>
      <w:r w:rsidR="005C10B8">
        <w:rPr>
          <w:rFonts w:ascii="Times New Roman" w:hAnsi="Times New Roman" w:cs="Times New Roman"/>
        </w:rPr>
        <w:t xml:space="preserve">The addendums are only applied </w:t>
      </w:r>
      <w:r w:rsidR="004D39D1">
        <w:rPr>
          <w:rFonts w:ascii="Times New Roman" w:hAnsi="Times New Roman" w:cs="Times New Roman"/>
        </w:rPr>
        <w:t xml:space="preserve">for one </w:t>
      </w:r>
      <w:r w:rsidR="00BA67C5">
        <w:rPr>
          <w:rFonts w:ascii="Times New Roman" w:hAnsi="Times New Roman" w:cs="Times New Roman"/>
        </w:rPr>
        <w:t>promotion</w:t>
      </w:r>
      <w:r w:rsidR="004D39D1">
        <w:rPr>
          <w:rFonts w:ascii="Times New Roman" w:hAnsi="Times New Roman" w:cs="Times New Roman"/>
        </w:rPr>
        <w:t xml:space="preserve"> or major review cycle</w:t>
      </w:r>
      <w:r w:rsidR="00BA67C5">
        <w:rPr>
          <w:rFonts w:ascii="Times New Roman" w:hAnsi="Times New Roman" w:cs="Times New Roman"/>
        </w:rPr>
        <w:t>.</w:t>
      </w:r>
      <w:r w:rsidR="00B1245B">
        <w:rPr>
          <w:rFonts w:ascii="Times New Roman" w:hAnsi="Times New Roman" w:cs="Times New Roman"/>
        </w:rPr>
        <w:t xml:space="preserve">  The language does not indicate an end date.   </w:t>
      </w:r>
      <w:r w:rsidR="00BA67C5">
        <w:rPr>
          <w:rFonts w:ascii="Times New Roman" w:hAnsi="Times New Roman" w:cs="Times New Roman"/>
        </w:rPr>
        <w:t xml:space="preserve">  </w:t>
      </w:r>
    </w:p>
    <w:p w14:paraId="1C0FCAB7" w14:textId="0FAE8696" w:rsidR="00B72EC3" w:rsidRPr="005C0AF7" w:rsidRDefault="00B72EC3" w:rsidP="00B11BEE">
      <w:pPr>
        <w:shd w:val="clear" w:color="auto" w:fill="FFFFFF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C85C8D2" w14:textId="195FCC6A" w:rsidR="00CB62E1" w:rsidRDefault="000C65D6" w:rsidP="00CB62E1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10:50</w:t>
      </w:r>
      <w:r w:rsidR="002E5473">
        <w:rPr>
          <w:rFonts w:ascii="Times New Roman" w:hAnsi="Times New Roman" w:cs="Times New Roman"/>
          <w:b/>
        </w:rPr>
        <w:t>am</w:t>
      </w:r>
      <w:r w:rsidR="00F743F8">
        <w:rPr>
          <w:rFonts w:ascii="Times New Roman" w:hAnsi="Times New Roman" w:cs="Times New Roman"/>
          <w:b/>
        </w:rPr>
        <w:t xml:space="preserve">     </w:t>
      </w:r>
      <w:r w:rsidR="00933B19">
        <w:rPr>
          <w:rFonts w:ascii="Times New Roman" w:hAnsi="Times New Roman" w:cs="Times New Roman"/>
          <w:b/>
        </w:rPr>
        <w:t>SENATE UPDATE</w:t>
      </w:r>
      <w:r w:rsidR="00602744">
        <w:rPr>
          <w:rFonts w:ascii="Times New Roman" w:hAnsi="Times New Roman" w:cs="Times New Roman"/>
          <w:b/>
        </w:rPr>
        <w:t xml:space="preserve"> </w:t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602744">
        <w:rPr>
          <w:rFonts w:ascii="Times New Roman" w:hAnsi="Times New Roman" w:cs="Times New Roman"/>
          <w:bCs/>
        </w:rPr>
        <w:tab/>
      </w:r>
      <w:r w:rsidR="00702AF5">
        <w:rPr>
          <w:rFonts w:ascii="Times New Roman" w:hAnsi="Times New Roman" w:cs="Times New Roman"/>
          <w:bCs/>
        </w:rPr>
        <w:tab/>
      </w:r>
      <w:r w:rsidR="00BE7C70">
        <w:rPr>
          <w:rFonts w:ascii="Times New Roman" w:hAnsi="Times New Roman" w:cs="Times New Roman"/>
          <w:bCs/>
        </w:rPr>
        <w:tab/>
        <w:t xml:space="preserve"> </w:t>
      </w:r>
      <w:r w:rsidR="009D5085">
        <w:rPr>
          <w:rFonts w:ascii="Times New Roman" w:hAnsi="Times New Roman" w:cs="Times New Roman"/>
        </w:rPr>
        <w:t>(</w:t>
      </w:r>
      <w:r w:rsidR="00EE051A">
        <w:rPr>
          <w:rFonts w:ascii="Times New Roman" w:hAnsi="Times New Roman" w:cs="Times New Roman"/>
        </w:rPr>
        <w:t>SCHMIDT</w:t>
      </w:r>
      <w:r w:rsidR="009D5085">
        <w:rPr>
          <w:rFonts w:ascii="Times New Roman" w:hAnsi="Times New Roman" w:cs="Times New Roman"/>
        </w:rPr>
        <w:t>)</w:t>
      </w:r>
    </w:p>
    <w:p w14:paraId="0B31ABC5" w14:textId="73FADDA0" w:rsidR="00CB62E1" w:rsidRDefault="00CB62E1" w:rsidP="00CB62E1">
      <w:pPr>
        <w:pStyle w:val="ListParagraph"/>
        <w:numPr>
          <w:ilvl w:val="0"/>
          <w:numId w:val="29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Referral sent to the CEHHS lecturer committee (LAC)</w:t>
      </w:r>
    </w:p>
    <w:p w14:paraId="60B76948" w14:textId="443E9AAB" w:rsidR="00CB62E1" w:rsidRPr="00CB62E1" w:rsidRDefault="00CB62E1" w:rsidP="00CB62E1">
      <w:pPr>
        <w:pStyle w:val="ListParagraph"/>
        <w:numPr>
          <w:ilvl w:val="0"/>
          <w:numId w:val="3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adding maximum number of items for lecturer WPAF’s to the university document.  </w:t>
      </w:r>
      <w:r w:rsidR="00A60452">
        <w:rPr>
          <w:rFonts w:ascii="Times New Roman" w:hAnsi="Times New Roman" w:cs="Times New Roman"/>
        </w:rPr>
        <w:t xml:space="preserve">FDPC agreed that </w:t>
      </w:r>
      <w:r w:rsidR="00FC7D3F">
        <w:rPr>
          <w:rFonts w:ascii="Times New Roman" w:hAnsi="Times New Roman" w:cs="Times New Roman"/>
        </w:rPr>
        <w:t>CEHHS</w:t>
      </w:r>
      <w:r w:rsidR="00A60452">
        <w:rPr>
          <w:rFonts w:ascii="Times New Roman" w:hAnsi="Times New Roman" w:cs="Times New Roman"/>
        </w:rPr>
        <w:t xml:space="preserve"> should</w:t>
      </w:r>
      <w:r w:rsidR="00932668">
        <w:rPr>
          <w:rFonts w:ascii="Times New Roman" w:hAnsi="Times New Roman" w:cs="Times New Roman"/>
        </w:rPr>
        <w:t xml:space="preserve"> hold off </w:t>
      </w:r>
      <w:r w:rsidR="00FC7D3F">
        <w:rPr>
          <w:rFonts w:ascii="Times New Roman" w:hAnsi="Times New Roman" w:cs="Times New Roman"/>
        </w:rPr>
        <w:t xml:space="preserve">on updating the CEHHS document to see what the University does?   </w:t>
      </w:r>
      <w:r w:rsidR="004C238C">
        <w:rPr>
          <w:rFonts w:ascii="Times New Roman" w:hAnsi="Times New Roman" w:cs="Times New Roman"/>
        </w:rPr>
        <w:t xml:space="preserve">Deanna will draft an email that goes to Senate and </w:t>
      </w:r>
      <w:r w:rsidR="00B8424F">
        <w:rPr>
          <w:rFonts w:ascii="Times New Roman" w:hAnsi="Times New Roman" w:cs="Times New Roman"/>
        </w:rPr>
        <w:t>cc</w:t>
      </w:r>
      <w:r w:rsidR="004C238C">
        <w:rPr>
          <w:rFonts w:ascii="Times New Roman" w:hAnsi="Times New Roman" w:cs="Times New Roman"/>
        </w:rPr>
        <w:t xml:space="preserve"> FCPC and LAC chair.   </w:t>
      </w:r>
    </w:p>
    <w:p w14:paraId="4849423E" w14:textId="3D7F10CD" w:rsidR="00F76ED7" w:rsidRPr="00F76ED7" w:rsidRDefault="00F76ED7" w:rsidP="009D5085">
      <w:p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4A1144" w:rsidRPr="004A1144">
        <w:rPr>
          <w:rFonts w:ascii="Times New Roman" w:hAnsi="Times New Roman" w:cs="Times New Roman"/>
          <w:b/>
        </w:rPr>
        <w:t xml:space="preserve">CCC UPDATE </w:t>
      </w:r>
      <w:r w:rsidR="00511897">
        <w:rPr>
          <w:rFonts w:ascii="Times New Roman" w:hAnsi="Times New Roman" w:cs="Times New Roman"/>
          <w:b/>
        </w:rPr>
        <w:t xml:space="preserve"> </w:t>
      </w:r>
      <w:r w:rsidR="00511897">
        <w:rPr>
          <w:rFonts w:ascii="Times New Roman" w:hAnsi="Times New Roman" w:cs="Times New Roman"/>
          <w:b/>
        </w:rPr>
        <w:tab/>
      </w:r>
    </w:p>
    <w:p w14:paraId="7E314259" w14:textId="5B035D4A" w:rsidR="00702AF5" w:rsidRPr="00CA4D39" w:rsidRDefault="00702AF5" w:rsidP="00904632">
      <w:pPr>
        <w:tabs>
          <w:tab w:val="left" w:pos="36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14:paraId="54F42709" w14:textId="25BF11E2" w:rsidR="00933B19" w:rsidRPr="00D17D69" w:rsidRDefault="00EC2B37" w:rsidP="00D17D69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</w:t>
      </w:r>
      <w:r w:rsidR="00933B19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am     </w:t>
      </w:r>
      <w:r w:rsidR="00933B19">
        <w:rPr>
          <w:rFonts w:ascii="Times New Roman" w:hAnsi="Times New Roman" w:cs="Times New Roman"/>
          <w:b/>
        </w:rPr>
        <w:t>DISCUSSION</w:t>
      </w:r>
      <w:r w:rsidR="009D5085">
        <w:rPr>
          <w:rFonts w:ascii="Times New Roman" w:hAnsi="Times New Roman" w:cs="Times New Roman"/>
          <w:b/>
        </w:rPr>
        <w:t xml:space="preserve"> </w:t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>
        <w:rPr>
          <w:rFonts w:ascii="Times New Roman" w:hAnsi="Times New Roman" w:cs="Times New Roman"/>
          <w:b/>
        </w:rPr>
        <w:tab/>
      </w:r>
      <w:r w:rsidR="00040BF3" w:rsidRPr="00C97752">
        <w:rPr>
          <w:rFonts w:ascii="Times New Roman" w:hAnsi="Times New Roman" w:cs="Times New Roman"/>
        </w:rPr>
        <w:t>(ALL)</w:t>
      </w:r>
      <w:r w:rsidR="00C97752" w:rsidRPr="00D17D69">
        <w:rPr>
          <w:rFonts w:ascii="Times New Roman" w:hAnsi="Times New Roman" w:cs="Times New Roman"/>
        </w:rPr>
        <w:tab/>
      </w:r>
    </w:p>
    <w:p w14:paraId="6B9F2B67" w14:textId="12955F8C" w:rsidR="00846712" w:rsidRDefault="006C1393" w:rsidP="00846712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</w:t>
      </w:r>
      <w:r w:rsidR="00CE4350">
        <w:rPr>
          <w:rFonts w:ascii="Times New Roman" w:hAnsi="Times New Roman" w:cs="Times New Roman"/>
        </w:rPr>
        <w:t xml:space="preserve"> welcome back gift</w:t>
      </w:r>
    </w:p>
    <w:p w14:paraId="077F3768" w14:textId="42AC264A" w:rsidR="00CB62E1" w:rsidRDefault="00CB62E1" w:rsidP="00CB62E1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have been ordered</w:t>
      </w:r>
    </w:p>
    <w:p w14:paraId="49DB2617" w14:textId="0870CBF7" w:rsidR="00CB62E1" w:rsidRDefault="00F65381" w:rsidP="00CB62E1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 w:rsidRPr="00846712">
        <w:rPr>
          <w:rFonts w:ascii="Times New Roman" w:hAnsi="Times New Roman" w:cs="Times New Roman"/>
        </w:rPr>
        <w:t xml:space="preserve">Pick a date </w:t>
      </w:r>
      <w:r>
        <w:rPr>
          <w:rFonts w:ascii="Times New Roman" w:hAnsi="Times New Roman" w:cs="Times New Roman"/>
        </w:rPr>
        <w:t xml:space="preserve">and format </w:t>
      </w:r>
      <w:r w:rsidRPr="00846712">
        <w:rPr>
          <w:rFonts w:ascii="Times New Roman" w:hAnsi="Times New Roman" w:cs="Times New Roman"/>
        </w:rPr>
        <w:t xml:space="preserve">for CEHHS </w:t>
      </w:r>
      <w:r>
        <w:rPr>
          <w:rFonts w:ascii="Times New Roman" w:hAnsi="Times New Roman" w:cs="Times New Roman"/>
        </w:rPr>
        <w:t xml:space="preserve">FDPC/CIDE </w:t>
      </w:r>
      <w:r w:rsidRPr="00846712">
        <w:rPr>
          <w:rFonts w:ascii="Times New Roman" w:hAnsi="Times New Roman" w:cs="Times New Roman"/>
        </w:rPr>
        <w:t xml:space="preserve">in-person </w:t>
      </w:r>
      <w:r>
        <w:rPr>
          <w:rFonts w:ascii="Times New Roman" w:hAnsi="Times New Roman" w:cs="Times New Roman"/>
        </w:rPr>
        <w:t xml:space="preserve">community building social snack/lunch </w:t>
      </w:r>
      <w:r w:rsidR="006511EF">
        <w:rPr>
          <w:rFonts w:ascii="Times New Roman" w:hAnsi="Times New Roman" w:cs="Times New Roman"/>
        </w:rPr>
        <w:t xml:space="preserve">event </w:t>
      </w:r>
    </w:p>
    <w:p w14:paraId="22B7BCC9" w14:textId="33058FC1" w:rsidR="00302203" w:rsidRDefault="00302203" w:rsidP="0030220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Possibly April 12</w:t>
      </w:r>
      <w:r w:rsidR="005C10B8" w:rsidRPr="00302203">
        <w:rPr>
          <w:rFonts w:ascii="Times New Roman" w:hAnsi="Times New Roman" w:cs="Times New Roman"/>
          <w:vertAlign w:val="superscript"/>
        </w:rPr>
        <w:t>th</w:t>
      </w:r>
      <w:r w:rsidR="005C10B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KEL Faculty Center Deck</w:t>
      </w:r>
    </w:p>
    <w:p w14:paraId="63AC1681" w14:textId="54D0B914" w:rsidR="00302203" w:rsidRDefault="00302203" w:rsidP="0030220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</w:t>
      </w:r>
      <w:r w:rsidR="002E4EED">
        <w:rPr>
          <w:rFonts w:ascii="Times New Roman" w:hAnsi="Times New Roman" w:cs="Times New Roman"/>
        </w:rPr>
        <w:t xml:space="preserve">30 copies of each </w:t>
      </w:r>
      <w:r>
        <w:rPr>
          <w:rFonts w:ascii="Times New Roman" w:hAnsi="Times New Roman" w:cs="Times New Roman"/>
        </w:rPr>
        <w:t>book, Thriving in Academia, How to Write A Lot</w:t>
      </w:r>
    </w:p>
    <w:p w14:paraId="66590A35" w14:textId="75D1C303" w:rsidR="002E4EED" w:rsidRPr="00B432B0" w:rsidRDefault="002E4EED" w:rsidP="0030220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Deanna and Katie will work with IPE to come up with an activity and possibly a bookmark that has ITEP information on it.   </w:t>
      </w:r>
    </w:p>
    <w:p w14:paraId="56A03E74" w14:textId="308EF388" w:rsidR="00F65381" w:rsidRDefault="00F65381" w:rsidP="00846712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use of one-time funds FDPC recei</w:t>
      </w:r>
      <w:r w:rsidR="008E66BD">
        <w:rPr>
          <w:rFonts w:ascii="Times New Roman" w:hAnsi="Times New Roman" w:cs="Times New Roman"/>
        </w:rPr>
        <w:t>ved, to be used by June 30, 2022</w:t>
      </w:r>
    </w:p>
    <w:p w14:paraId="500F28E6" w14:textId="77777777" w:rsidR="00B432B0" w:rsidRDefault="00B432B0" w:rsidP="00B432B0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$7,000.00 to spend. </w:t>
      </w:r>
    </w:p>
    <w:p w14:paraId="772180D2" w14:textId="404AAFCB" w:rsidR="00B432B0" w:rsidRDefault="00B432B0" w:rsidP="00B432B0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brochure or flyer related to CEHHS departments and ITEP (how the departments overlap)</w:t>
      </w:r>
    </w:p>
    <w:p w14:paraId="0C46C27C" w14:textId="7745ED32" w:rsidR="00B432B0" w:rsidRDefault="00B432B0" w:rsidP="00B432B0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Allocate $2000.00 for items to support new faculty possibly get items now to give out in fall.     </w:t>
      </w:r>
    </w:p>
    <w:p w14:paraId="6F35CEDA" w14:textId="1EDACBC6" w:rsidR="00C7743C" w:rsidRDefault="00C7743C" w:rsidP="005A22B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6712">
        <w:rPr>
          <w:rFonts w:ascii="Times New Roman" w:hAnsi="Times New Roman" w:cs="Times New Roman"/>
        </w:rPr>
        <w:t>iscuss language</w:t>
      </w:r>
      <w:r>
        <w:rPr>
          <w:rFonts w:ascii="Times New Roman" w:hAnsi="Times New Roman" w:cs="Times New Roman"/>
        </w:rPr>
        <w:t xml:space="preserve"> regarding number of items </w:t>
      </w:r>
      <w:r w:rsidR="00846712">
        <w:rPr>
          <w:rFonts w:ascii="Times New Roman" w:hAnsi="Times New Roman" w:cs="Times New Roman"/>
        </w:rPr>
        <w:t xml:space="preserve">that could </w:t>
      </w:r>
      <w:r>
        <w:rPr>
          <w:rFonts w:ascii="Times New Roman" w:hAnsi="Times New Roman" w:cs="Times New Roman"/>
        </w:rPr>
        <w:t>be added to CEHHS Lecturer RTP evaluation document.</w:t>
      </w:r>
    </w:p>
    <w:p w14:paraId="505EBB7B" w14:textId="77777777" w:rsidR="00C7743C" w:rsidRDefault="00C7743C" w:rsidP="00C7743C">
      <w:pPr>
        <w:pStyle w:val="ListParagraph"/>
        <w:numPr>
          <w:ilvl w:val="0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CEHHS Mentorship priorities</w:t>
      </w:r>
      <w:r>
        <w:rPr>
          <w:rFonts w:ascii="Times New Roman" w:hAnsi="Times New Roman" w:cs="Times New Roman"/>
        </w:rPr>
        <w:tab/>
      </w:r>
    </w:p>
    <w:p w14:paraId="5D4B2F94" w14:textId="30235843" w:rsidR="00C7743C" w:rsidRDefault="00846712" w:rsidP="00C7743C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Teru is working on </w:t>
      </w:r>
      <w:r w:rsidR="006511EF">
        <w:rPr>
          <w:rFonts w:ascii="Times New Roman" w:hAnsi="Times New Roman" w:cs="Times New Roman"/>
        </w:rPr>
        <w:t xml:space="preserve">draft of </w:t>
      </w:r>
      <w:r w:rsidR="009060EC">
        <w:rPr>
          <w:rFonts w:ascii="Times New Roman" w:hAnsi="Times New Roman" w:cs="Times New Roman"/>
        </w:rPr>
        <w:t xml:space="preserve">CEHHS </w:t>
      </w:r>
      <w:r>
        <w:rPr>
          <w:rFonts w:ascii="Times New Roman" w:hAnsi="Times New Roman" w:cs="Times New Roman"/>
        </w:rPr>
        <w:t>New Faculty Binder content</w:t>
      </w:r>
    </w:p>
    <w:p w14:paraId="5873D204" w14:textId="6EB27B47" w:rsidR="00A12D0F" w:rsidRDefault="00A12D0F" w:rsidP="00A12D0F">
      <w:pPr>
        <w:pStyle w:val="ListParagraph"/>
        <w:tabs>
          <w:tab w:val="left" w:pos="360"/>
        </w:tabs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 has a handout for new lecturers, COBA also has something for new faculty, Teru is comparing those </w:t>
      </w:r>
      <w:r w:rsidR="00737537">
        <w:rPr>
          <w:rFonts w:ascii="Times New Roman" w:hAnsi="Times New Roman" w:cs="Times New Roman"/>
        </w:rPr>
        <w:t xml:space="preserve">to see what can be used for CEHHS.  </w:t>
      </w:r>
    </w:p>
    <w:p w14:paraId="66803C6D" w14:textId="2F975B84" w:rsidR="00846712" w:rsidRDefault="00846712" w:rsidP="00C7743C">
      <w:pPr>
        <w:pStyle w:val="ListParagraph"/>
        <w:numPr>
          <w:ilvl w:val="1"/>
          <w:numId w:val="2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priorities to implement mentorship in CEHHS next academic year</w:t>
      </w:r>
    </w:p>
    <w:p w14:paraId="356194A4" w14:textId="7A9F67D1" w:rsidR="00C15E8B" w:rsidRPr="00F3533E" w:rsidRDefault="00C15E8B" w:rsidP="00C7743C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77C89F85" w14:textId="3D33E4D0" w:rsidR="00B323EB" w:rsidRDefault="00E821C9" w:rsidP="00904632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11:40am     </w:t>
      </w:r>
      <w:r w:rsidR="00AC6FE7">
        <w:rPr>
          <w:rFonts w:ascii="Times New Roman" w:hAnsi="Times New Roman" w:cs="Times New Roman"/>
          <w:b/>
        </w:rPr>
        <w:t>FUTURE DISCUSSION ITEMS</w:t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B43794">
        <w:rPr>
          <w:rFonts w:ascii="Times New Roman" w:hAnsi="Times New Roman" w:cs="Times New Roman"/>
          <w:b/>
        </w:rPr>
        <w:tab/>
      </w:r>
      <w:r w:rsidR="00AC6FE7">
        <w:rPr>
          <w:rFonts w:ascii="Times New Roman" w:hAnsi="Times New Roman" w:cs="Times New Roman"/>
          <w:b/>
        </w:rPr>
        <w:tab/>
      </w:r>
      <w:r w:rsidR="00AC6FE7" w:rsidRPr="00AC6FE7">
        <w:rPr>
          <w:rFonts w:ascii="Times New Roman" w:hAnsi="Times New Roman" w:cs="Times New Roman"/>
        </w:rPr>
        <w:t>(ALL)</w:t>
      </w:r>
    </w:p>
    <w:p w14:paraId="2AA07994" w14:textId="6B8006E8" w:rsidR="00BA693B" w:rsidRPr="00BA693B" w:rsidRDefault="00BA693B" w:rsidP="00BA693B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Addressing </w:t>
      </w:r>
      <w:r w:rsidRPr="002458CE">
        <w:rPr>
          <w:rFonts w:ascii="Times New Roman" w:hAnsi="Times New Roman" w:cs="Times New Roman"/>
        </w:rPr>
        <w:t>Faculty morale</w:t>
      </w:r>
      <w:r>
        <w:rPr>
          <w:rFonts w:ascii="Times New Roman" w:hAnsi="Times New Roman" w:cs="Times New Roman"/>
        </w:rPr>
        <w:t xml:space="preserve"> (list of possibilities) –short-term and long-term goals</w:t>
      </w:r>
    </w:p>
    <w:p w14:paraId="0F351B8C" w14:textId="4D57568F" w:rsidR="00933B19" w:rsidRDefault="00DA3DD1" w:rsidP="00933B19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 w:cs="Times New Roman"/>
        </w:rPr>
      </w:pPr>
      <w:r w:rsidRPr="00933B19">
        <w:rPr>
          <w:rFonts w:ascii="Times New Roman" w:hAnsi="Times New Roman" w:cs="Times New Roman"/>
        </w:rPr>
        <w:t>F</w:t>
      </w:r>
      <w:r w:rsidR="00074BFD" w:rsidRPr="00933B19">
        <w:rPr>
          <w:rFonts w:ascii="Times New Roman" w:hAnsi="Times New Roman" w:cs="Times New Roman"/>
        </w:rPr>
        <w:t>inalize</w:t>
      </w:r>
      <w:r w:rsidR="00933B19" w:rsidRPr="00933B19">
        <w:rPr>
          <w:rFonts w:ascii="Times New Roman" w:hAnsi="Times New Roman" w:cs="Times New Roman"/>
        </w:rPr>
        <w:t xml:space="preserve"> school director evaluation tool;</w:t>
      </w:r>
      <w:r w:rsidR="00074BFD" w:rsidRPr="00933B19">
        <w:rPr>
          <w:rFonts w:ascii="Times New Roman" w:hAnsi="Times New Roman" w:cs="Times New Roman"/>
        </w:rPr>
        <w:t xml:space="preserve"> feedback from stakeholders</w:t>
      </w:r>
      <w:r w:rsidR="0075184C">
        <w:rPr>
          <w:rFonts w:ascii="Times New Roman" w:hAnsi="Times New Roman" w:cs="Times New Roman"/>
        </w:rPr>
        <w:t xml:space="preserve"> –from last AY</w:t>
      </w:r>
    </w:p>
    <w:p w14:paraId="1826C289" w14:textId="77777777" w:rsidR="001500D4" w:rsidRPr="00A36FA1" w:rsidRDefault="001500D4" w:rsidP="008B6B33">
      <w:pPr>
        <w:pStyle w:val="ListParagraph"/>
        <w:tabs>
          <w:tab w:val="left" w:pos="360"/>
        </w:tabs>
        <w:ind w:left="1800"/>
        <w:rPr>
          <w:rFonts w:ascii="Times New Roman" w:hAnsi="Times New Roman" w:cs="Times New Roman"/>
        </w:rPr>
      </w:pPr>
    </w:p>
    <w:p w14:paraId="2F712886" w14:textId="59C1F086" w:rsidR="00B05692" w:rsidRDefault="00B43794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11:45am     </w:t>
      </w:r>
      <w:r w:rsidR="00B766CE">
        <w:rPr>
          <w:rFonts w:ascii="Times New Roman" w:hAnsi="Times New Roman" w:cs="Times New Roman"/>
          <w:b/>
        </w:rPr>
        <w:t>ANNOUNCEMENTS/</w:t>
      </w:r>
      <w:r w:rsidR="00D73E88" w:rsidRPr="00C37EAB">
        <w:rPr>
          <w:rFonts w:ascii="Times New Roman" w:hAnsi="Times New Roman" w:cs="Times New Roman"/>
          <w:b/>
        </w:rPr>
        <w:t>ADJOURNMENT</w:t>
      </w:r>
      <w:r w:rsidR="00D73E88" w:rsidRPr="00C37EAB">
        <w:rPr>
          <w:rFonts w:ascii="Times New Roman" w:hAnsi="Times New Roman" w:cs="Times New Roman"/>
        </w:rPr>
        <w:tab/>
        <w:t>(</w:t>
      </w:r>
      <w:r w:rsidR="00B766CE">
        <w:rPr>
          <w:rFonts w:ascii="Times New Roman" w:hAnsi="Times New Roman" w:cs="Times New Roman"/>
        </w:rPr>
        <w:t>ALL</w:t>
      </w:r>
      <w:r w:rsidR="00D73E88" w:rsidRPr="00C37EAB">
        <w:rPr>
          <w:rFonts w:ascii="Times New Roman" w:hAnsi="Times New Roman" w:cs="Times New Roman"/>
        </w:rPr>
        <w:t>)</w:t>
      </w:r>
    </w:p>
    <w:p w14:paraId="00352677" w14:textId="77777777" w:rsidR="002458CE" w:rsidRDefault="002458CE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50AE5EDD" w14:textId="07C24237" w:rsidR="00D35808" w:rsidRDefault="5C96CEB0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00B44FF6">
        <w:rPr>
          <w:rFonts w:ascii="Times New Roman" w:eastAsia="Times New Roman" w:hAnsi="Times New Roman" w:cs="Times New Roman"/>
        </w:rPr>
        <w:t>Upcoming Meetings:</w:t>
      </w:r>
      <w:r w:rsidR="00F3533E">
        <w:rPr>
          <w:rFonts w:ascii="Times New Roman" w:eastAsia="Times New Roman" w:hAnsi="Times New Roman" w:cs="Times New Roman"/>
        </w:rPr>
        <w:t xml:space="preserve"> April 7, May 5, 2022</w:t>
      </w:r>
    </w:p>
    <w:p w14:paraId="53F842AC" w14:textId="7622930D" w:rsidR="00F74B67" w:rsidRDefault="00F74B67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p w14:paraId="2C41C518" w14:textId="7800270C" w:rsidR="00F74B67" w:rsidRDefault="00F74B67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</w:p>
    <w:sectPr w:rsidR="00F74B67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09B5" w14:textId="77777777" w:rsidR="000A413E" w:rsidRDefault="000A413E" w:rsidP="006B568E">
      <w:r>
        <w:separator/>
      </w:r>
    </w:p>
  </w:endnote>
  <w:endnote w:type="continuationSeparator" w:id="0">
    <w:p w14:paraId="3D0354BF" w14:textId="77777777" w:rsidR="000A413E" w:rsidRDefault="000A413E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87EC" w14:textId="77777777" w:rsidR="000A413E" w:rsidRDefault="000A413E" w:rsidP="006B568E">
      <w:r>
        <w:separator/>
      </w:r>
    </w:p>
  </w:footnote>
  <w:footnote w:type="continuationSeparator" w:id="0">
    <w:p w14:paraId="5610A035" w14:textId="77777777" w:rsidR="000A413E" w:rsidRDefault="000A413E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4015775"/>
    <w:multiLevelType w:val="hybridMultilevel"/>
    <w:tmpl w:val="E8F46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5704"/>
    <w:multiLevelType w:val="hybridMultilevel"/>
    <w:tmpl w:val="0BD89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0214"/>
    <w:multiLevelType w:val="hybridMultilevel"/>
    <w:tmpl w:val="CC009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82459C"/>
    <w:multiLevelType w:val="hybridMultilevel"/>
    <w:tmpl w:val="525A993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5339"/>
    <w:multiLevelType w:val="hybridMultilevel"/>
    <w:tmpl w:val="E1B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65AA6"/>
    <w:multiLevelType w:val="hybridMultilevel"/>
    <w:tmpl w:val="A37A1526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2E29"/>
    <w:multiLevelType w:val="hybridMultilevel"/>
    <w:tmpl w:val="3146D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26"/>
  </w:num>
  <w:num w:numId="9">
    <w:abstractNumId w:val="12"/>
  </w:num>
  <w:num w:numId="10">
    <w:abstractNumId w:val="18"/>
  </w:num>
  <w:num w:numId="11">
    <w:abstractNumId w:val="20"/>
  </w:num>
  <w:num w:numId="12">
    <w:abstractNumId w:val="16"/>
  </w:num>
  <w:num w:numId="13">
    <w:abstractNumId w:val="22"/>
  </w:num>
  <w:num w:numId="14">
    <w:abstractNumId w:val="28"/>
  </w:num>
  <w:num w:numId="15">
    <w:abstractNumId w:val="2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9"/>
  </w:num>
  <w:num w:numId="22">
    <w:abstractNumId w:val="25"/>
  </w:num>
  <w:num w:numId="23">
    <w:abstractNumId w:val="0"/>
  </w:num>
  <w:num w:numId="24">
    <w:abstractNumId w:val="15"/>
  </w:num>
  <w:num w:numId="25">
    <w:abstractNumId w:val="23"/>
  </w:num>
  <w:num w:numId="26">
    <w:abstractNumId w:val="19"/>
  </w:num>
  <w:num w:numId="27">
    <w:abstractNumId w:val="14"/>
  </w:num>
  <w:num w:numId="28">
    <w:abstractNumId w:val="1"/>
  </w:num>
  <w:num w:numId="29">
    <w:abstractNumId w:val="3"/>
  </w:num>
  <w:num w:numId="30">
    <w:abstractNumId w:val="6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2A12"/>
    <w:rsid w:val="000165DD"/>
    <w:rsid w:val="00016CEA"/>
    <w:rsid w:val="000170C9"/>
    <w:rsid w:val="0002138A"/>
    <w:rsid w:val="00023CE2"/>
    <w:rsid w:val="0003101E"/>
    <w:rsid w:val="00035E6B"/>
    <w:rsid w:val="00036951"/>
    <w:rsid w:val="00037647"/>
    <w:rsid w:val="00040BF3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A413E"/>
    <w:rsid w:val="000B04AD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41A4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31A16"/>
    <w:rsid w:val="00234EC4"/>
    <w:rsid w:val="00235F54"/>
    <w:rsid w:val="00241C3B"/>
    <w:rsid w:val="0024564E"/>
    <w:rsid w:val="002458CE"/>
    <w:rsid w:val="00246B51"/>
    <w:rsid w:val="00251990"/>
    <w:rsid w:val="002520B5"/>
    <w:rsid w:val="002631C3"/>
    <w:rsid w:val="00265506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4994"/>
    <w:rsid w:val="002E4EED"/>
    <w:rsid w:val="002E5473"/>
    <w:rsid w:val="002F0C67"/>
    <w:rsid w:val="00301F5B"/>
    <w:rsid w:val="00302203"/>
    <w:rsid w:val="0030405C"/>
    <w:rsid w:val="00304759"/>
    <w:rsid w:val="00310B42"/>
    <w:rsid w:val="00330A3D"/>
    <w:rsid w:val="00354090"/>
    <w:rsid w:val="00375B1B"/>
    <w:rsid w:val="00380C49"/>
    <w:rsid w:val="00383994"/>
    <w:rsid w:val="003841E5"/>
    <w:rsid w:val="003858AA"/>
    <w:rsid w:val="003900AE"/>
    <w:rsid w:val="00390B8E"/>
    <w:rsid w:val="003A16B6"/>
    <w:rsid w:val="003A513A"/>
    <w:rsid w:val="003B33FE"/>
    <w:rsid w:val="003C017E"/>
    <w:rsid w:val="003C362A"/>
    <w:rsid w:val="003C46BD"/>
    <w:rsid w:val="003D0742"/>
    <w:rsid w:val="003D3397"/>
    <w:rsid w:val="003D5691"/>
    <w:rsid w:val="003E0E49"/>
    <w:rsid w:val="003E275D"/>
    <w:rsid w:val="003E7122"/>
    <w:rsid w:val="003E7664"/>
    <w:rsid w:val="003F27C4"/>
    <w:rsid w:val="003F31E0"/>
    <w:rsid w:val="003F4496"/>
    <w:rsid w:val="003F6086"/>
    <w:rsid w:val="004027C2"/>
    <w:rsid w:val="00403826"/>
    <w:rsid w:val="00430A2E"/>
    <w:rsid w:val="0043191B"/>
    <w:rsid w:val="00435559"/>
    <w:rsid w:val="004545AA"/>
    <w:rsid w:val="00463DAF"/>
    <w:rsid w:val="00482D35"/>
    <w:rsid w:val="00486E33"/>
    <w:rsid w:val="00495D86"/>
    <w:rsid w:val="004A1144"/>
    <w:rsid w:val="004A5DA2"/>
    <w:rsid w:val="004B0580"/>
    <w:rsid w:val="004B54A1"/>
    <w:rsid w:val="004B5624"/>
    <w:rsid w:val="004B6A5F"/>
    <w:rsid w:val="004C098C"/>
    <w:rsid w:val="004C1E4C"/>
    <w:rsid w:val="004C238C"/>
    <w:rsid w:val="004C30C7"/>
    <w:rsid w:val="004C4287"/>
    <w:rsid w:val="004C7570"/>
    <w:rsid w:val="004D39D1"/>
    <w:rsid w:val="004E2747"/>
    <w:rsid w:val="004E4769"/>
    <w:rsid w:val="004F368C"/>
    <w:rsid w:val="005000EB"/>
    <w:rsid w:val="005079FF"/>
    <w:rsid w:val="00511897"/>
    <w:rsid w:val="005164D5"/>
    <w:rsid w:val="00520F70"/>
    <w:rsid w:val="005233A8"/>
    <w:rsid w:val="00524699"/>
    <w:rsid w:val="00531DF3"/>
    <w:rsid w:val="00575E78"/>
    <w:rsid w:val="00576929"/>
    <w:rsid w:val="0058221F"/>
    <w:rsid w:val="005917B7"/>
    <w:rsid w:val="005939CC"/>
    <w:rsid w:val="00593FB2"/>
    <w:rsid w:val="005A22BC"/>
    <w:rsid w:val="005A2D3E"/>
    <w:rsid w:val="005B6AE6"/>
    <w:rsid w:val="005C057C"/>
    <w:rsid w:val="005C0AF7"/>
    <w:rsid w:val="005C10B8"/>
    <w:rsid w:val="005C2DEE"/>
    <w:rsid w:val="005C4C59"/>
    <w:rsid w:val="005C4C7B"/>
    <w:rsid w:val="005C525B"/>
    <w:rsid w:val="005C672E"/>
    <w:rsid w:val="005E212F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9023E"/>
    <w:rsid w:val="006A76D0"/>
    <w:rsid w:val="006B01A1"/>
    <w:rsid w:val="006B568E"/>
    <w:rsid w:val="006C1393"/>
    <w:rsid w:val="006E2DD2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41BA"/>
    <w:rsid w:val="00724F28"/>
    <w:rsid w:val="00730307"/>
    <w:rsid w:val="00734AB3"/>
    <w:rsid w:val="00737537"/>
    <w:rsid w:val="0074138E"/>
    <w:rsid w:val="0074419A"/>
    <w:rsid w:val="00750B40"/>
    <w:rsid w:val="0075184C"/>
    <w:rsid w:val="00755F21"/>
    <w:rsid w:val="0077103D"/>
    <w:rsid w:val="00773B57"/>
    <w:rsid w:val="00787332"/>
    <w:rsid w:val="0079084B"/>
    <w:rsid w:val="007944ED"/>
    <w:rsid w:val="007A552A"/>
    <w:rsid w:val="007A5DFF"/>
    <w:rsid w:val="007A7314"/>
    <w:rsid w:val="007B25CB"/>
    <w:rsid w:val="007C2EC3"/>
    <w:rsid w:val="007F2982"/>
    <w:rsid w:val="007F309C"/>
    <w:rsid w:val="007F5E0C"/>
    <w:rsid w:val="00802922"/>
    <w:rsid w:val="008109AB"/>
    <w:rsid w:val="00813BA4"/>
    <w:rsid w:val="008418AC"/>
    <w:rsid w:val="0084589C"/>
    <w:rsid w:val="00846712"/>
    <w:rsid w:val="00850538"/>
    <w:rsid w:val="00852414"/>
    <w:rsid w:val="0085710F"/>
    <w:rsid w:val="00864DA5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D41BD"/>
    <w:rsid w:val="008D4825"/>
    <w:rsid w:val="008E66BD"/>
    <w:rsid w:val="008E7701"/>
    <w:rsid w:val="008F7C80"/>
    <w:rsid w:val="00901151"/>
    <w:rsid w:val="0090379E"/>
    <w:rsid w:val="00903AD2"/>
    <w:rsid w:val="00904632"/>
    <w:rsid w:val="009060EC"/>
    <w:rsid w:val="00911C36"/>
    <w:rsid w:val="0091437A"/>
    <w:rsid w:val="0091507B"/>
    <w:rsid w:val="0091606A"/>
    <w:rsid w:val="00926A81"/>
    <w:rsid w:val="00932668"/>
    <w:rsid w:val="00933B19"/>
    <w:rsid w:val="00933BFF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60DE8"/>
    <w:rsid w:val="00973066"/>
    <w:rsid w:val="0097439F"/>
    <w:rsid w:val="009755F0"/>
    <w:rsid w:val="00983469"/>
    <w:rsid w:val="00985151"/>
    <w:rsid w:val="009921BE"/>
    <w:rsid w:val="0099404F"/>
    <w:rsid w:val="009978C7"/>
    <w:rsid w:val="009B0BB5"/>
    <w:rsid w:val="009B584C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12D0F"/>
    <w:rsid w:val="00A21EBA"/>
    <w:rsid w:val="00A25E11"/>
    <w:rsid w:val="00A31204"/>
    <w:rsid w:val="00A36FA1"/>
    <w:rsid w:val="00A4593E"/>
    <w:rsid w:val="00A60452"/>
    <w:rsid w:val="00A65114"/>
    <w:rsid w:val="00A85E3E"/>
    <w:rsid w:val="00A9047B"/>
    <w:rsid w:val="00A92258"/>
    <w:rsid w:val="00A950FD"/>
    <w:rsid w:val="00A95DEA"/>
    <w:rsid w:val="00A97BD7"/>
    <w:rsid w:val="00AA5F98"/>
    <w:rsid w:val="00AA77FB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245B"/>
    <w:rsid w:val="00B151FE"/>
    <w:rsid w:val="00B22A39"/>
    <w:rsid w:val="00B323EB"/>
    <w:rsid w:val="00B36B65"/>
    <w:rsid w:val="00B370F3"/>
    <w:rsid w:val="00B432B0"/>
    <w:rsid w:val="00B43794"/>
    <w:rsid w:val="00B44911"/>
    <w:rsid w:val="00B44FF6"/>
    <w:rsid w:val="00B471E4"/>
    <w:rsid w:val="00B559C4"/>
    <w:rsid w:val="00B70864"/>
    <w:rsid w:val="00B72EC3"/>
    <w:rsid w:val="00B73BF1"/>
    <w:rsid w:val="00B766CE"/>
    <w:rsid w:val="00B8424F"/>
    <w:rsid w:val="00B87D9B"/>
    <w:rsid w:val="00B91057"/>
    <w:rsid w:val="00B918C9"/>
    <w:rsid w:val="00B93B51"/>
    <w:rsid w:val="00BA67C5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3724B"/>
    <w:rsid w:val="00C37EAB"/>
    <w:rsid w:val="00C43212"/>
    <w:rsid w:val="00C43996"/>
    <w:rsid w:val="00C528E9"/>
    <w:rsid w:val="00C60EFB"/>
    <w:rsid w:val="00C708F3"/>
    <w:rsid w:val="00C74655"/>
    <w:rsid w:val="00C758C7"/>
    <w:rsid w:val="00C7743C"/>
    <w:rsid w:val="00C97752"/>
    <w:rsid w:val="00CA4D39"/>
    <w:rsid w:val="00CB0E4E"/>
    <w:rsid w:val="00CB10E0"/>
    <w:rsid w:val="00CB62E1"/>
    <w:rsid w:val="00CC0000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4164"/>
    <w:rsid w:val="00D04942"/>
    <w:rsid w:val="00D17D69"/>
    <w:rsid w:val="00D21154"/>
    <w:rsid w:val="00D27357"/>
    <w:rsid w:val="00D324C2"/>
    <w:rsid w:val="00D35808"/>
    <w:rsid w:val="00D37C15"/>
    <w:rsid w:val="00D434C4"/>
    <w:rsid w:val="00D45D53"/>
    <w:rsid w:val="00D554D5"/>
    <w:rsid w:val="00D55FD7"/>
    <w:rsid w:val="00D73E88"/>
    <w:rsid w:val="00D76D59"/>
    <w:rsid w:val="00D800FC"/>
    <w:rsid w:val="00D81BE3"/>
    <w:rsid w:val="00D8324F"/>
    <w:rsid w:val="00D865B2"/>
    <w:rsid w:val="00D967C3"/>
    <w:rsid w:val="00D975CD"/>
    <w:rsid w:val="00DA3D5E"/>
    <w:rsid w:val="00DA3DD1"/>
    <w:rsid w:val="00DA3E4B"/>
    <w:rsid w:val="00DA487A"/>
    <w:rsid w:val="00DA5C14"/>
    <w:rsid w:val="00DB01BD"/>
    <w:rsid w:val="00DB1AF6"/>
    <w:rsid w:val="00DB1EB3"/>
    <w:rsid w:val="00DB34EA"/>
    <w:rsid w:val="00DB4F45"/>
    <w:rsid w:val="00DD3AEE"/>
    <w:rsid w:val="00DD3BAF"/>
    <w:rsid w:val="00DD532B"/>
    <w:rsid w:val="00DE16B3"/>
    <w:rsid w:val="00DF065D"/>
    <w:rsid w:val="00E004C2"/>
    <w:rsid w:val="00E112F8"/>
    <w:rsid w:val="00E139A0"/>
    <w:rsid w:val="00E16D9D"/>
    <w:rsid w:val="00E22C2F"/>
    <w:rsid w:val="00E23723"/>
    <w:rsid w:val="00E25832"/>
    <w:rsid w:val="00E25A15"/>
    <w:rsid w:val="00E262D5"/>
    <w:rsid w:val="00E31C0B"/>
    <w:rsid w:val="00E5110F"/>
    <w:rsid w:val="00E52122"/>
    <w:rsid w:val="00E658BD"/>
    <w:rsid w:val="00E74247"/>
    <w:rsid w:val="00E805FE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90940"/>
    <w:rsid w:val="00F926D4"/>
    <w:rsid w:val="00FA13F2"/>
    <w:rsid w:val="00FA182E"/>
    <w:rsid w:val="00FA335B"/>
    <w:rsid w:val="00FA60B5"/>
    <w:rsid w:val="00FB1920"/>
    <w:rsid w:val="00FC06A8"/>
    <w:rsid w:val="00FC7D3F"/>
    <w:rsid w:val="00FD1138"/>
    <w:rsid w:val="00FD5B27"/>
    <w:rsid w:val="00FD6A41"/>
    <w:rsid w:val="00FE4576"/>
    <w:rsid w:val="00FE7461"/>
    <w:rsid w:val="00FF2BFE"/>
    <w:rsid w:val="0C6640C2"/>
    <w:rsid w:val="1A47DB0D"/>
    <w:rsid w:val="272E6C0E"/>
    <w:rsid w:val="382AF691"/>
    <w:rsid w:val="413CA46F"/>
    <w:rsid w:val="4B21D1E8"/>
    <w:rsid w:val="56248281"/>
    <w:rsid w:val="569E22ED"/>
    <w:rsid w:val="5C96CEB0"/>
    <w:rsid w:val="75DC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30"/>
  <w15:docId w15:val="{992D35DF-CAA4-4A8A-B242-E0D9C2C8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343EAD-8576-4B7B-A3BF-2B0A8F391809}"/>
</file>

<file path=customXml/itemProps2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Jpowell</dc:creator>
  <cp:lastModifiedBy>Bonnie Mottola</cp:lastModifiedBy>
  <cp:revision>13</cp:revision>
  <cp:lastPrinted>2019-10-03T17:28:00Z</cp:lastPrinted>
  <dcterms:created xsi:type="dcterms:W3CDTF">2022-03-03T19:34:00Z</dcterms:created>
  <dcterms:modified xsi:type="dcterms:W3CDTF">2022-03-03T19:49:00Z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