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C2" w:rsidRDefault="001C24C2" w:rsidP="00692FAA">
      <w:pPr>
        <w:pStyle w:val="Heading1"/>
        <w:jc w:val="left"/>
        <w:rPr>
          <w:rFonts w:ascii="Corbel" w:hAnsi="Corbel"/>
          <w:b/>
          <w:i w:val="0"/>
          <w:sz w:val="28"/>
        </w:rPr>
      </w:pPr>
      <w:bookmarkStart w:id="0" w:name="_GoBack"/>
      <w:bookmarkEnd w:id="0"/>
    </w:p>
    <w:p w:rsidR="00EA7AE0" w:rsidRPr="00B54554" w:rsidRDefault="00EA7AE0" w:rsidP="00692FAA">
      <w:pPr>
        <w:pStyle w:val="Heading1"/>
        <w:jc w:val="left"/>
        <w:rPr>
          <w:rFonts w:ascii="Corbel" w:hAnsi="Corbel"/>
          <w:b/>
          <w:i w:val="0"/>
          <w:sz w:val="28"/>
        </w:rPr>
      </w:pPr>
      <w:r w:rsidRPr="00B54554">
        <w:rPr>
          <w:rFonts w:ascii="Corbel" w:hAnsi="Corbel"/>
          <w:b/>
          <w:i w:val="0"/>
          <w:sz w:val="28"/>
        </w:rPr>
        <w:t>MEMORANDUM</w:t>
      </w:r>
    </w:p>
    <w:p w:rsidR="00EA7AE0" w:rsidRPr="00692FAA" w:rsidRDefault="00EA7AE0" w:rsidP="00692FAA">
      <w:pPr>
        <w:rPr>
          <w:rFonts w:ascii="Corbel" w:hAnsi="Corbel"/>
          <w:sz w:val="16"/>
          <w:szCs w:val="16"/>
        </w:rPr>
      </w:pPr>
    </w:p>
    <w:p w:rsidR="00EA7AE0" w:rsidRPr="00381887" w:rsidRDefault="00EA7AE0" w:rsidP="00692FAA">
      <w:pPr>
        <w:rPr>
          <w:rFonts w:ascii="Corbel" w:hAnsi="Corbel"/>
          <w:sz w:val="22"/>
          <w:szCs w:val="22"/>
        </w:rPr>
      </w:pPr>
      <w:r w:rsidRPr="00381887">
        <w:rPr>
          <w:rFonts w:ascii="Corbel" w:hAnsi="Corbel"/>
          <w:b/>
          <w:sz w:val="22"/>
          <w:szCs w:val="22"/>
        </w:rPr>
        <w:t>DATE:</w:t>
      </w:r>
      <w:r w:rsidRPr="00381887">
        <w:rPr>
          <w:rFonts w:ascii="Corbel" w:hAnsi="Corbel"/>
          <w:sz w:val="22"/>
          <w:szCs w:val="22"/>
        </w:rPr>
        <w:tab/>
      </w:r>
      <w:r w:rsidR="00137CB2" w:rsidRPr="00381887">
        <w:rPr>
          <w:rFonts w:ascii="Corbel" w:hAnsi="Corbel"/>
          <w:sz w:val="22"/>
          <w:szCs w:val="22"/>
        </w:rPr>
        <w:tab/>
      </w:r>
      <w:r w:rsidR="00EC1AD7">
        <w:rPr>
          <w:rFonts w:ascii="Corbel" w:hAnsi="Corbel"/>
          <w:sz w:val="22"/>
          <w:szCs w:val="22"/>
        </w:rPr>
        <w:t>October 31, 2014</w:t>
      </w:r>
      <w:r w:rsidRPr="00381887">
        <w:rPr>
          <w:rFonts w:ascii="Corbel" w:hAnsi="Corbel"/>
          <w:sz w:val="22"/>
          <w:szCs w:val="22"/>
        </w:rPr>
        <w:tab/>
      </w:r>
    </w:p>
    <w:p w:rsidR="00137CB2" w:rsidRPr="00692FAA" w:rsidRDefault="00137CB2" w:rsidP="00692FAA">
      <w:pPr>
        <w:tabs>
          <w:tab w:val="left" w:pos="1440"/>
        </w:tabs>
        <w:rPr>
          <w:rFonts w:ascii="Corbel" w:hAnsi="Corbel"/>
          <w:sz w:val="16"/>
          <w:szCs w:val="16"/>
        </w:rPr>
      </w:pPr>
    </w:p>
    <w:p w:rsidR="008F36D1" w:rsidRPr="00BE324A" w:rsidRDefault="00EA7AE0" w:rsidP="00692FAA">
      <w:pPr>
        <w:tabs>
          <w:tab w:val="left" w:pos="1440"/>
        </w:tabs>
        <w:rPr>
          <w:rFonts w:ascii="Corbel" w:hAnsi="Corbel"/>
          <w:sz w:val="22"/>
          <w:szCs w:val="22"/>
        </w:rPr>
      </w:pPr>
      <w:r w:rsidRPr="00381887">
        <w:rPr>
          <w:rFonts w:ascii="Corbel" w:hAnsi="Corbel"/>
          <w:b/>
          <w:sz w:val="22"/>
          <w:szCs w:val="22"/>
        </w:rPr>
        <w:t>TO:</w:t>
      </w:r>
      <w:r w:rsidR="00137CB2" w:rsidRPr="00381887">
        <w:rPr>
          <w:rFonts w:ascii="Corbel" w:hAnsi="Corbel"/>
          <w:b/>
          <w:sz w:val="22"/>
          <w:szCs w:val="22"/>
        </w:rPr>
        <w:tab/>
      </w:r>
      <w:r w:rsidR="00EC1AD7" w:rsidRPr="00EC1AD7">
        <w:rPr>
          <w:rFonts w:ascii="Corbel" w:hAnsi="Corbel"/>
          <w:sz w:val="22"/>
          <w:szCs w:val="22"/>
        </w:rPr>
        <w:t xml:space="preserve">LAMP </w:t>
      </w:r>
      <w:r w:rsidR="00692FAA">
        <w:rPr>
          <w:rFonts w:ascii="Corbel" w:hAnsi="Corbel"/>
          <w:sz w:val="22"/>
          <w:szCs w:val="22"/>
        </w:rPr>
        <w:t>Task Force</w:t>
      </w:r>
      <w:r w:rsidR="00FA6BD1">
        <w:rPr>
          <w:rFonts w:ascii="Corbel" w:hAnsi="Corbel"/>
          <w:sz w:val="22"/>
          <w:szCs w:val="22"/>
        </w:rPr>
        <w:t xml:space="preserve"> </w:t>
      </w:r>
      <w:r w:rsidR="00FA6BD1" w:rsidRPr="00FA6BD1">
        <w:rPr>
          <w:rFonts w:ascii="Corbel" w:hAnsi="Corbel"/>
          <w:i/>
          <w:sz w:val="22"/>
          <w:szCs w:val="22"/>
        </w:rPr>
        <w:t>(see membership below)</w:t>
      </w:r>
    </w:p>
    <w:p w:rsidR="00EA7AE0" w:rsidRPr="00692FAA" w:rsidRDefault="00EA7AE0" w:rsidP="00692FAA">
      <w:pPr>
        <w:tabs>
          <w:tab w:val="left" w:pos="1440"/>
        </w:tabs>
        <w:rPr>
          <w:rFonts w:ascii="Corbel" w:hAnsi="Corbel"/>
          <w:strike/>
          <w:sz w:val="16"/>
          <w:szCs w:val="16"/>
        </w:rPr>
      </w:pPr>
      <w:r w:rsidRPr="00692FAA">
        <w:rPr>
          <w:rFonts w:ascii="Corbel" w:hAnsi="Corbel"/>
          <w:sz w:val="16"/>
          <w:szCs w:val="16"/>
        </w:rPr>
        <w:tab/>
      </w:r>
      <w:r w:rsidRPr="00692FAA">
        <w:rPr>
          <w:rFonts w:ascii="Corbel" w:hAnsi="Corbel"/>
          <w:sz w:val="16"/>
          <w:szCs w:val="16"/>
        </w:rPr>
        <w:tab/>
      </w:r>
    </w:p>
    <w:p w:rsidR="00EA7AE0" w:rsidRPr="00381887" w:rsidRDefault="00EA7AE0" w:rsidP="00692FAA">
      <w:pPr>
        <w:tabs>
          <w:tab w:val="left" w:pos="1440"/>
        </w:tabs>
        <w:rPr>
          <w:rFonts w:ascii="Corbel" w:hAnsi="Corbel"/>
          <w:sz w:val="22"/>
          <w:szCs w:val="22"/>
        </w:rPr>
      </w:pPr>
      <w:r w:rsidRPr="00381887">
        <w:rPr>
          <w:rFonts w:ascii="Corbel" w:hAnsi="Corbel"/>
          <w:b/>
          <w:sz w:val="22"/>
          <w:szCs w:val="22"/>
        </w:rPr>
        <w:t>FROM:</w:t>
      </w:r>
      <w:r w:rsidR="00137CB2" w:rsidRPr="00381887">
        <w:rPr>
          <w:rFonts w:ascii="Corbel" w:hAnsi="Corbel"/>
          <w:sz w:val="22"/>
          <w:szCs w:val="22"/>
        </w:rPr>
        <w:tab/>
      </w:r>
      <w:r w:rsidR="004D1E2C">
        <w:rPr>
          <w:rFonts w:ascii="Corbel" w:hAnsi="Corbel"/>
          <w:sz w:val="22"/>
          <w:szCs w:val="22"/>
        </w:rPr>
        <w:t>Graham Oberem</w:t>
      </w:r>
      <w:r w:rsidRPr="00381887">
        <w:rPr>
          <w:rFonts w:ascii="Corbel" w:hAnsi="Corbel"/>
          <w:sz w:val="22"/>
          <w:szCs w:val="22"/>
        </w:rPr>
        <w:t xml:space="preserve"> </w:t>
      </w:r>
    </w:p>
    <w:p w:rsidR="00EA7AE0" w:rsidRPr="00381887" w:rsidRDefault="00137CB2" w:rsidP="00692FAA">
      <w:pPr>
        <w:tabs>
          <w:tab w:val="left" w:pos="1440"/>
        </w:tabs>
        <w:rPr>
          <w:rFonts w:ascii="Corbel" w:hAnsi="Corbel"/>
          <w:sz w:val="22"/>
          <w:szCs w:val="22"/>
        </w:rPr>
      </w:pPr>
      <w:r w:rsidRPr="00381887">
        <w:rPr>
          <w:rFonts w:ascii="Corbel" w:hAnsi="Corbel"/>
          <w:sz w:val="22"/>
          <w:szCs w:val="22"/>
        </w:rPr>
        <w:tab/>
        <w:t>Provost and Vice President for Academic Affairs</w:t>
      </w:r>
      <w:r w:rsidRPr="00381887">
        <w:rPr>
          <w:rFonts w:ascii="Corbel" w:hAnsi="Corbel"/>
          <w:sz w:val="22"/>
          <w:szCs w:val="22"/>
        </w:rPr>
        <w:tab/>
      </w:r>
    </w:p>
    <w:p w:rsidR="00EA7AE0" w:rsidRPr="00692FAA" w:rsidRDefault="00EA7AE0" w:rsidP="00692FAA">
      <w:pPr>
        <w:tabs>
          <w:tab w:val="left" w:pos="5297"/>
        </w:tabs>
        <w:rPr>
          <w:rFonts w:ascii="Corbel" w:hAnsi="Corbel"/>
          <w:sz w:val="16"/>
          <w:szCs w:val="16"/>
        </w:rPr>
      </w:pPr>
      <w:r w:rsidRPr="00692FAA">
        <w:rPr>
          <w:rFonts w:ascii="Corbel" w:hAnsi="Corbel"/>
          <w:sz w:val="16"/>
          <w:szCs w:val="16"/>
        </w:rPr>
        <w:tab/>
      </w:r>
    </w:p>
    <w:p w:rsidR="00137CB2" w:rsidRDefault="00EA7AE0" w:rsidP="00692FAA">
      <w:pPr>
        <w:tabs>
          <w:tab w:val="left" w:pos="1440"/>
        </w:tabs>
        <w:ind w:left="1440" w:hanging="1440"/>
        <w:rPr>
          <w:rFonts w:ascii="Corbel" w:hAnsi="Corbel"/>
          <w:sz w:val="22"/>
          <w:szCs w:val="22"/>
        </w:rPr>
      </w:pPr>
      <w:r w:rsidRPr="00381887">
        <w:rPr>
          <w:rFonts w:ascii="Corbel" w:hAnsi="Corbel"/>
          <w:b/>
          <w:sz w:val="22"/>
          <w:szCs w:val="22"/>
        </w:rPr>
        <w:t>SUBJECT:</w:t>
      </w:r>
      <w:r w:rsidR="00137CB2" w:rsidRPr="00381887">
        <w:rPr>
          <w:rFonts w:ascii="Corbel" w:hAnsi="Corbel"/>
          <w:sz w:val="22"/>
          <w:szCs w:val="22"/>
        </w:rPr>
        <w:tab/>
      </w:r>
      <w:r w:rsidR="00EC1AD7">
        <w:rPr>
          <w:rFonts w:ascii="Corbel" w:hAnsi="Corbel"/>
          <w:sz w:val="22"/>
          <w:szCs w:val="22"/>
        </w:rPr>
        <w:t xml:space="preserve">Charge to the 2014/15 LAMP </w:t>
      </w:r>
      <w:r w:rsidR="00692FAA">
        <w:rPr>
          <w:rFonts w:ascii="Corbel" w:hAnsi="Corbel"/>
          <w:sz w:val="22"/>
          <w:szCs w:val="22"/>
        </w:rPr>
        <w:t>Task Force</w:t>
      </w:r>
    </w:p>
    <w:p w:rsidR="00137CB2" w:rsidRPr="00692FAA" w:rsidRDefault="00137CB2" w:rsidP="00692FAA">
      <w:pPr>
        <w:rPr>
          <w:rFonts w:ascii="Corbel" w:hAnsi="Corbel"/>
          <w:sz w:val="16"/>
          <w:szCs w:val="16"/>
        </w:rPr>
      </w:pPr>
    </w:p>
    <w:p w:rsidR="00EC1AD7" w:rsidRDefault="00EC1AD7" w:rsidP="00692FAA">
      <w:pPr>
        <w:rPr>
          <w:rFonts w:ascii="Corbel" w:eastAsia="Times New Roman" w:hAnsi="Corbel"/>
          <w:color w:val="000000"/>
          <w:sz w:val="22"/>
          <w:szCs w:val="22"/>
        </w:rPr>
      </w:pPr>
      <w:r>
        <w:rPr>
          <w:rFonts w:ascii="Corbel" w:eastAsia="Times New Roman" w:hAnsi="Corbel"/>
          <w:color w:val="000000"/>
          <w:sz w:val="22"/>
          <w:szCs w:val="22"/>
        </w:rPr>
        <w:t xml:space="preserve">Thank you for serving as member of the 2o14/15 Long-range Academic Master Plan (LAMP) </w:t>
      </w:r>
      <w:r w:rsidRPr="00692FAA">
        <w:rPr>
          <w:rFonts w:ascii="Corbel" w:eastAsia="Times New Roman" w:hAnsi="Corbel"/>
          <w:color w:val="000000"/>
          <w:sz w:val="22"/>
          <w:szCs w:val="22"/>
        </w:rPr>
        <w:t>Task Force.</w:t>
      </w:r>
    </w:p>
    <w:p w:rsidR="00EC1AD7" w:rsidRPr="00692FAA" w:rsidRDefault="00EC1AD7" w:rsidP="00692FAA">
      <w:pPr>
        <w:rPr>
          <w:rFonts w:ascii="Corbel" w:eastAsia="Times New Roman" w:hAnsi="Corbel"/>
          <w:color w:val="000000"/>
          <w:sz w:val="16"/>
          <w:szCs w:val="16"/>
        </w:rPr>
      </w:pPr>
    </w:p>
    <w:p w:rsidR="00FA7290" w:rsidRDefault="00BA5DE9" w:rsidP="00EC1AD7">
      <w:pPr>
        <w:rPr>
          <w:rFonts w:ascii="Corbel" w:eastAsia="Times New Roman" w:hAnsi="Corbel"/>
          <w:color w:val="000000"/>
          <w:sz w:val="22"/>
          <w:szCs w:val="22"/>
        </w:rPr>
      </w:pPr>
      <w:r>
        <w:rPr>
          <w:rFonts w:ascii="Corbel" w:eastAsia="Times New Roman" w:hAnsi="Corbel"/>
          <w:i/>
          <w:color w:val="000000"/>
          <w:sz w:val="22"/>
          <w:szCs w:val="22"/>
          <w:u w:val="single"/>
        </w:rPr>
        <w:t>2014/15 Charge</w:t>
      </w:r>
      <w:r w:rsidR="00FA7290" w:rsidRPr="00FA7290">
        <w:rPr>
          <w:rFonts w:ascii="Corbel" w:eastAsia="Times New Roman" w:hAnsi="Corbel"/>
          <w:i/>
          <w:color w:val="000000"/>
          <w:sz w:val="22"/>
          <w:szCs w:val="22"/>
        </w:rPr>
        <w:t xml:space="preserve">: </w:t>
      </w:r>
      <w:r w:rsidR="00FA7290">
        <w:rPr>
          <w:rFonts w:ascii="Corbel" w:eastAsia="Times New Roman" w:hAnsi="Corbel"/>
          <w:color w:val="000000"/>
          <w:sz w:val="22"/>
          <w:szCs w:val="22"/>
        </w:rPr>
        <w:t xml:space="preserve"> </w:t>
      </w:r>
    </w:p>
    <w:p w:rsidR="001C24C2" w:rsidRDefault="00EC1AD7" w:rsidP="00EC1AD7">
      <w:pPr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color w:val="000000"/>
          <w:sz w:val="22"/>
          <w:szCs w:val="22"/>
        </w:rPr>
        <w:t>LAMP</w:t>
      </w:r>
      <w:r>
        <w:rPr>
          <w:rFonts w:ascii="Corbel" w:eastAsia="Times New Roman" w:hAnsi="Corbel"/>
          <w:color w:val="000000"/>
          <w:sz w:val="22"/>
          <w:szCs w:val="22"/>
        </w:rPr>
        <w:t xml:space="preserve"> </w:t>
      </w:r>
      <w:r w:rsidRPr="00EC1AD7">
        <w:rPr>
          <w:rFonts w:ascii="Corbel" w:eastAsia="Times New Roman" w:hAnsi="Corbel"/>
          <w:color w:val="000000"/>
          <w:sz w:val="22"/>
          <w:szCs w:val="22"/>
        </w:rPr>
        <w:t xml:space="preserve">will use information from the </w:t>
      </w:r>
      <w:r w:rsidRPr="00EC1AD7">
        <w:rPr>
          <w:rFonts w:ascii="Corbel" w:eastAsia="Times New Roman" w:hAnsi="Corbel"/>
          <w:sz w:val="22"/>
          <w:szCs w:val="22"/>
        </w:rPr>
        <w:t>University Academic Master Plan, the College</w:t>
      </w:r>
      <w:r w:rsidR="007E78BD">
        <w:rPr>
          <w:rFonts w:ascii="Corbel" w:eastAsia="Times New Roman" w:hAnsi="Corbel"/>
          <w:sz w:val="22"/>
          <w:szCs w:val="22"/>
        </w:rPr>
        <w:t>s’</w:t>
      </w:r>
      <w:r w:rsidRPr="00EC1AD7">
        <w:rPr>
          <w:rFonts w:ascii="Corbel" w:eastAsia="Times New Roman" w:hAnsi="Corbel"/>
          <w:sz w:val="22"/>
          <w:szCs w:val="22"/>
        </w:rPr>
        <w:t xml:space="preserve"> strategic planning processes, unit three-year rolling plans, and regional economic and </w:t>
      </w:r>
      <w:r w:rsidRPr="00EC1AD7">
        <w:rPr>
          <w:rFonts w:ascii="Corbel" w:eastAsia="Calibri" w:hAnsi="Corbel"/>
          <w:sz w:val="22"/>
          <w:szCs w:val="22"/>
        </w:rPr>
        <w:t>employment data, to examine and make recommendations about the prioritization of future degree programs, options</w:t>
      </w:r>
      <w:r w:rsidRPr="00EC1AD7">
        <w:rPr>
          <w:rFonts w:ascii="Corbel" w:eastAsia="Times New Roman" w:hAnsi="Corbel"/>
          <w:sz w:val="22"/>
          <w:szCs w:val="22"/>
        </w:rPr>
        <w:t xml:space="preserve">, minors, and certificates, from across all of CSUSM's colleges. </w:t>
      </w:r>
    </w:p>
    <w:p w:rsidR="001C24C2" w:rsidRDefault="001C24C2" w:rsidP="00EC1AD7">
      <w:pPr>
        <w:rPr>
          <w:rFonts w:ascii="Corbel" w:eastAsia="Times New Roman" w:hAnsi="Corbel"/>
          <w:sz w:val="22"/>
          <w:szCs w:val="22"/>
        </w:rPr>
      </w:pPr>
    </w:p>
    <w:p w:rsidR="001C24C2" w:rsidRDefault="00EC1AD7" w:rsidP="00EC1AD7">
      <w:pPr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 xml:space="preserve">LAMP will make recommendations regarding the timelines for implementing new programs. </w:t>
      </w:r>
      <w:r w:rsidR="00304FB1">
        <w:rPr>
          <w:rFonts w:ascii="Corbel" w:eastAsia="Times New Roman" w:hAnsi="Corbel"/>
          <w:sz w:val="22"/>
          <w:szCs w:val="22"/>
        </w:rPr>
        <w:t>LAMP’s recommendations should be independent of resource implications.</w:t>
      </w:r>
      <w:r w:rsidR="001C24C2">
        <w:rPr>
          <w:rFonts w:ascii="Corbel" w:eastAsia="Times New Roman" w:hAnsi="Corbel"/>
          <w:sz w:val="22"/>
          <w:szCs w:val="22"/>
        </w:rPr>
        <w:t xml:space="preserve"> </w:t>
      </w:r>
      <w:r w:rsidRPr="00EC1AD7">
        <w:rPr>
          <w:rFonts w:ascii="Corbel" w:eastAsia="Times New Roman" w:hAnsi="Corbel"/>
          <w:sz w:val="22"/>
          <w:szCs w:val="22"/>
        </w:rPr>
        <w:t xml:space="preserve">Although BLP and UCC </w:t>
      </w:r>
      <w:r w:rsidR="001C24C2">
        <w:rPr>
          <w:rFonts w:ascii="Corbel" w:eastAsia="Times New Roman" w:hAnsi="Corbel"/>
          <w:sz w:val="22"/>
          <w:szCs w:val="22"/>
        </w:rPr>
        <w:t>may</w:t>
      </w:r>
      <w:r w:rsidRPr="00EC1AD7">
        <w:rPr>
          <w:rFonts w:ascii="Corbel" w:eastAsia="Times New Roman" w:hAnsi="Corbel"/>
          <w:sz w:val="22"/>
          <w:szCs w:val="22"/>
        </w:rPr>
        <w:t xml:space="preserve"> recommend the adoption of proposals for programs not considered by LAMP, LAMP’s recommendations </w:t>
      </w:r>
      <w:r w:rsidR="001C24C2">
        <w:rPr>
          <w:rFonts w:ascii="Corbel" w:eastAsia="Times New Roman" w:hAnsi="Corbel"/>
          <w:sz w:val="22"/>
          <w:szCs w:val="22"/>
        </w:rPr>
        <w:t xml:space="preserve">must be taken into account </w:t>
      </w:r>
      <w:r w:rsidRPr="00EC1AD7">
        <w:rPr>
          <w:rFonts w:ascii="Corbel" w:eastAsia="Times New Roman" w:hAnsi="Corbel"/>
          <w:sz w:val="22"/>
          <w:szCs w:val="22"/>
        </w:rPr>
        <w:t xml:space="preserve">by BLP and UCC in the evaluation of new proposals. </w:t>
      </w:r>
    </w:p>
    <w:p w:rsidR="001C24C2" w:rsidRDefault="001C24C2" w:rsidP="00EC1AD7">
      <w:pPr>
        <w:rPr>
          <w:rFonts w:ascii="Corbel" w:eastAsia="Times New Roman" w:hAnsi="Corbel"/>
          <w:sz w:val="22"/>
          <w:szCs w:val="22"/>
        </w:rPr>
      </w:pPr>
    </w:p>
    <w:p w:rsidR="00EC1AD7" w:rsidRDefault="00EC1AD7" w:rsidP="00EC1AD7">
      <w:pPr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 xml:space="preserve">In considering program proposals and making its recommendations, LAMP </w:t>
      </w:r>
      <w:r w:rsidR="001C24C2">
        <w:rPr>
          <w:rFonts w:ascii="Corbel" w:eastAsia="Times New Roman" w:hAnsi="Corbel"/>
          <w:sz w:val="22"/>
          <w:szCs w:val="22"/>
        </w:rPr>
        <w:t>should</w:t>
      </w:r>
      <w:r w:rsidRPr="00EC1AD7">
        <w:rPr>
          <w:rFonts w:ascii="Corbel" w:eastAsia="Times New Roman" w:hAnsi="Corbel"/>
          <w:sz w:val="22"/>
          <w:szCs w:val="22"/>
        </w:rPr>
        <w:t xml:space="preserve"> take into account, among other things, the following considerations:</w:t>
      </w:r>
    </w:p>
    <w:p w:rsidR="00EC1AD7" w:rsidRPr="00EC1AD7" w:rsidRDefault="00EC1AD7" w:rsidP="00EC1AD7">
      <w:pPr>
        <w:rPr>
          <w:rFonts w:ascii="Corbel" w:eastAsia="Times New Roman" w:hAnsi="Corbel"/>
          <w:sz w:val="22"/>
          <w:szCs w:val="22"/>
        </w:rPr>
      </w:pPr>
    </w:p>
    <w:p w:rsidR="001C24C2" w:rsidRPr="00EC1AD7" w:rsidRDefault="001C24C2" w:rsidP="001C24C2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CSUSM's mission, vision and values</w:t>
      </w:r>
      <w:r>
        <w:rPr>
          <w:rFonts w:ascii="Corbel" w:eastAsia="Times New Roman" w:hAnsi="Corbel"/>
          <w:sz w:val="22"/>
          <w:szCs w:val="22"/>
        </w:rPr>
        <w:t xml:space="preserve"> </w:t>
      </w:r>
    </w:p>
    <w:p w:rsidR="00EC1AD7" w:rsidRPr="00EC1AD7" w:rsidRDefault="00EC1AD7" w:rsidP="00692FAA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trike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The University Academic Master Plan</w:t>
      </w:r>
    </w:p>
    <w:p w:rsidR="00EC1AD7" w:rsidRPr="00EC1AD7" w:rsidRDefault="00EC1AD7" w:rsidP="00692FAA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trike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Three year-rolling plans and College strategic plans</w:t>
      </w:r>
    </w:p>
    <w:p w:rsidR="00EC1AD7" w:rsidRPr="00EC1AD7" w:rsidRDefault="00EC1AD7" w:rsidP="00692FAA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State and regional needs (including but not limited to economic trends)</w:t>
      </w:r>
    </w:p>
    <w:p w:rsidR="00EC1AD7" w:rsidRPr="00EC1AD7" w:rsidRDefault="00EC1AD7" w:rsidP="00692FAA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Likely student demand</w:t>
      </w:r>
    </w:p>
    <w:p w:rsidR="001C24C2" w:rsidRPr="00EC1AD7" w:rsidRDefault="001C24C2" w:rsidP="001C24C2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Collaborations among CSUSM's colleges</w:t>
      </w:r>
    </w:p>
    <w:p w:rsidR="00EC1AD7" w:rsidRPr="00EC1AD7" w:rsidRDefault="00EC1AD7" w:rsidP="00692FAA">
      <w:pPr>
        <w:numPr>
          <w:ilvl w:val="0"/>
          <w:numId w:val="1"/>
        </w:numPr>
        <w:spacing w:after="40"/>
        <w:ind w:left="576"/>
        <w:rPr>
          <w:rFonts w:ascii="Corbel" w:eastAsia="Times New Roman" w:hAnsi="Corbel"/>
          <w:sz w:val="22"/>
          <w:szCs w:val="22"/>
        </w:rPr>
      </w:pPr>
      <w:r w:rsidRPr="00EC1AD7">
        <w:rPr>
          <w:rFonts w:ascii="Corbel" w:eastAsia="Times New Roman" w:hAnsi="Corbel"/>
          <w:sz w:val="22"/>
          <w:szCs w:val="22"/>
        </w:rPr>
        <w:t>Potential collaborations with community partners and other campuses</w:t>
      </w:r>
    </w:p>
    <w:p w:rsidR="00EC1AD7" w:rsidRDefault="00EC1AD7" w:rsidP="00EC1AD7">
      <w:pPr>
        <w:rPr>
          <w:rFonts w:ascii="Corbel" w:hAnsi="Corbel"/>
          <w:sz w:val="22"/>
          <w:szCs w:val="22"/>
        </w:rPr>
      </w:pPr>
    </w:p>
    <w:p w:rsidR="00137CB2" w:rsidRPr="001C24C2" w:rsidRDefault="00EC1AD7" w:rsidP="00EA7AE0">
      <w:pPr>
        <w:rPr>
          <w:rFonts w:ascii="Corbel" w:hAnsi="Corbel"/>
          <w:sz w:val="20"/>
          <w:szCs w:val="20"/>
        </w:rPr>
      </w:pPr>
      <w:r w:rsidRPr="001C24C2">
        <w:rPr>
          <w:rFonts w:ascii="Corbel" w:hAnsi="Corbel"/>
          <w:sz w:val="20"/>
          <w:szCs w:val="20"/>
        </w:rPr>
        <w:t>GO/KH/</w:t>
      </w:r>
      <w:proofErr w:type="spellStart"/>
      <w:r w:rsidRPr="001C24C2">
        <w:rPr>
          <w:rFonts w:ascii="Corbel" w:hAnsi="Corbel"/>
          <w:sz w:val="20"/>
          <w:szCs w:val="20"/>
        </w:rPr>
        <w:t>mab</w:t>
      </w:r>
      <w:proofErr w:type="spellEnd"/>
    </w:p>
    <w:p w:rsidR="00EA7AE0" w:rsidRPr="00692FAA" w:rsidRDefault="00EA7AE0" w:rsidP="00EA7AE0">
      <w:pPr>
        <w:rPr>
          <w:rFonts w:ascii="Corbel" w:hAnsi="Corbel"/>
          <w:sz w:val="16"/>
          <w:szCs w:val="16"/>
        </w:rPr>
      </w:pP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i/>
          <w:sz w:val="16"/>
          <w:szCs w:val="16"/>
          <w:u w:val="single"/>
        </w:rPr>
        <w:t>LAMP Membership</w:t>
      </w:r>
      <w:r w:rsidRPr="001C24C2">
        <w:rPr>
          <w:rFonts w:ascii="Corbel" w:hAnsi="Corbel"/>
          <w:i/>
          <w:sz w:val="16"/>
          <w:szCs w:val="16"/>
        </w:rPr>
        <w:t>:</w:t>
      </w:r>
    </w:p>
    <w:p w:rsidR="00692FAA" w:rsidRDefault="00692FAA" w:rsidP="00137CB2">
      <w:pPr>
        <w:tabs>
          <w:tab w:val="left" w:pos="720"/>
        </w:tabs>
        <w:rPr>
          <w:rFonts w:ascii="Corbel" w:hAnsi="Corbel"/>
          <w:sz w:val="20"/>
          <w:szCs w:val="20"/>
        </w:rPr>
        <w:sectPr w:rsidR="00692FAA" w:rsidSect="001C24C2">
          <w:headerReference w:type="first" r:id="rId8"/>
          <w:footerReference w:type="first" r:id="rId9"/>
          <w:pgSz w:w="12240" w:h="15840"/>
          <w:pgMar w:top="2610" w:right="1440" w:bottom="1440" w:left="1440" w:header="576" w:footer="504" w:gutter="0"/>
          <w:cols w:space="720"/>
          <w:titlePg/>
        </w:sectPr>
      </w:pP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lastRenderedPageBreak/>
        <w:t>Kamel Haddad, C0-Chair, Vice Provost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 xml:space="preserve">Debbie Kristan, Co-Chair, Academic Senate </w:t>
      </w:r>
      <w:proofErr w:type="gramStart"/>
      <w:r w:rsidRPr="001C24C2">
        <w:rPr>
          <w:rFonts w:ascii="Corbel" w:hAnsi="Corbel"/>
          <w:sz w:val="16"/>
          <w:szCs w:val="16"/>
        </w:rPr>
        <w:t>Vice</w:t>
      </w:r>
      <w:proofErr w:type="gramEnd"/>
      <w:r w:rsidRPr="001C24C2">
        <w:rPr>
          <w:rFonts w:ascii="Corbel" w:hAnsi="Corbel"/>
          <w:sz w:val="16"/>
          <w:szCs w:val="16"/>
        </w:rPr>
        <w:t xml:space="preserve"> Chair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Regina Eisenbach, AVP for Academic Programs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Wes Schultz, Interim Dean, Graduate Studies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Laurie Stowell, Chair, Academic Senate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 xml:space="preserve">Bruce Rich, </w:t>
      </w:r>
      <w:proofErr w:type="spellStart"/>
      <w:r w:rsidRPr="001C24C2">
        <w:rPr>
          <w:rFonts w:ascii="Corbel" w:hAnsi="Corbel"/>
          <w:sz w:val="16"/>
          <w:szCs w:val="16"/>
        </w:rPr>
        <w:t>CoBA</w:t>
      </w:r>
      <w:proofErr w:type="spellEnd"/>
      <w:r w:rsidRPr="001C24C2">
        <w:rPr>
          <w:rFonts w:ascii="Corbel" w:hAnsi="Corbel"/>
          <w:sz w:val="16"/>
          <w:szCs w:val="16"/>
        </w:rPr>
        <w:t xml:space="preserve"> Faculty Representative</w:t>
      </w:r>
    </w:p>
    <w:p w:rsidR="00692FAA" w:rsidRPr="001C24C2" w:rsidRDefault="00CF69B0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t>TBD</w:t>
      </w:r>
      <w:r w:rsidR="00692FAA" w:rsidRPr="001C24C2">
        <w:rPr>
          <w:rFonts w:ascii="Corbel" w:hAnsi="Corbel"/>
          <w:sz w:val="16"/>
          <w:szCs w:val="16"/>
        </w:rPr>
        <w:t>, CHABSS Faculty Representative</w:t>
      </w:r>
    </w:p>
    <w:p w:rsidR="00692FAA" w:rsidRPr="001C24C2" w:rsidRDefault="00CF69B0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>
        <w:rPr>
          <w:rFonts w:ascii="Corbel" w:hAnsi="Corbel"/>
          <w:sz w:val="16"/>
          <w:szCs w:val="16"/>
        </w:rPr>
        <w:lastRenderedPageBreak/>
        <w:t>TBD</w:t>
      </w:r>
      <w:r w:rsidR="00692FAA" w:rsidRPr="001C24C2">
        <w:rPr>
          <w:rFonts w:ascii="Corbel" w:hAnsi="Corbel"/>
          <w:sz w:val="16"/>
          <w:szCs w:val="16"/>
        </w:rPr>
        <w:t>, CSM Faculty Representative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Allison Carr, Library Faculty Representative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Mike Schroder, Dean, Extended Learning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Teresa Macklin, Associate Dean, IITS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r w:rsidRPr="001C24C2">
        <w:rPr>
          <w:rFonts w:ascii="Corbel" w:hAnsi="Corbel"/>
          <w:sz w:val="16"/>
          <w:szCs w:val="16"/>
        </w:rPr>
        <w:t>Pam Wells, Student Affairs Representative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</w:pPr>
      <w:proofErr w:type="spellStart"/>
      <w:r w:rsidRPr="001C24C2">
        <w:rPr>
          <w:rFonts w:ascii="Corbel" w:hAnsi="Corbel"/>
          <w:sz w:val="16"/>
          <w:szCs w:val="16"/>
        </w:rPr>
        <w:t>Alhijaz</w:t>
      </w:r>
      <w:proofErr w:type="spellEnd"/>
      <w:r w:rsidRPr="001C24C2">
        <w:rPr>
          <w:rFonts w:ascii="Corbel" w:hAnsi="Corbel"/>
          <w:sz w:val="16"/>
          <w:szCs w:val="16"/>
        </w:rPr>
        <w:t xml:space="preserve"> </w:t>
      </w:r>
      <w:proofErr w:type="spellStart"/>
      <w:r w:rsidRPr="001C24C2">
        <w:rPr>
          <w:rFonts w:ascii="Corbel" w:hAnsi="Corbel"/>
          <w:sz w:val="16"/>
          <w:szCs w:val="16"/>
        </w:rPr>
        <w:t>Althagafi</w:t>
      </w:r>
      <w:proofErr w:type="spellEnd"/>
      <w:r w:rsidRPr="001C24C2">
        <w:rPr>
          <w:rFonts w:ascii="Corbel" w:hAnsi="Corbel"/>
          <w:sz w:val="16"/>
          <w:szCs w:val="16"/>
        </w:rPr>
        <w:t>, ASI Representative</w:t>
      </w:r>
    </w:p>
    <w:p w:rsidR="00692FAA" w:rsidRPr="001C24C2" w:rsidRDefault="00692FAA" w:rsidP="00137CB2">
      <w:pPr>
        <w:tabs>
          <w:tab w:val="left" w:pos="720"/>
        </w:tabs>
        <w:rPr>
          <w:rFonts w:ascii="Corbel" w:hAnsi="Corbel"/>
          <w:sz w:val="16"/>
          <w:szCs w:val="16"/>
        </w:rPr>
        <w:sectPr w:rsidR="00692FAA" w:rsidRPr="001C24C2" w:rsidSect="00692FAA">
          <w:type w:val="continuous"/>
          <w:pgSz w:w="12240" w:h="15840"/>
          <w:pgMar w:top="2520" w:right="1440" w:bottom="1440" w:left="1440" w:header="576" w:footer="504" w:gutter="0"/>
          <w:cols w:num="2" w:space="720"/>
          <w:titlePg/>
        </w:sectPr>
      </w:pPr>
      <w:r w:rsidRPr="001C24C2">
        <w:rPr>
          <w:rFonts w:ascii="Corbel" w:hAnsi="Corbel"/>
          <w:sz w:val="16"/>
          <w:szCs w:val="16"/>
        </w:rPr>
        <w:t>Kris Roberts, Support Staff to LAMP</w:t>
      </w:r>
    </w:p>
    <w:p w:rsidR="00EA7AE0" w:rsidRPr="001C24C2" w:rsidRDefault="00EA7AE0" w:rsidP="00692FAA">
      <w:pPr>
        <w:tabs>
          <w:tab w:val="left" w:pos="720"/>
        </w:tabs>
        <w:rPr>
          <w:rFonts w:ascii="Corbel" w:hAnsi="Corbel"/>
          <w:sz w:val="16"/>
          <w:szCs w:val="16"/>
        </w:rPr>
      </w:pPr>
    </w:p>
    <w:sectPr w:rsidR="00EA7AE0" w:rsidRPr="001C24C2" w:rsidSect="00692FAA">
      <w:type w:val="continuous"/>
      <w:pgSz w:w="12240" w:h="15840"/>
      <w:pgMar w:top="2520" w:right="1440" w:bottom="1440" w:left="1440" w:header="576" w:footer="50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F4E" w:rsidRDefault="006C6F4E">
      <w:r>
        <w:separator/>
      </w:r>
    </w:p>
  </w:endnote>
  <w:endnote w:type="continuationSeparator" w:id="0">
    <w:p w:rsidR="006C6F4E" w:rsidRDefault="006C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42" w:rsidRPr="00EB4D59" w:rsidRDefault="00CF69B0" w:rsidP="00EA7AE0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b/>
        <w:bCs/>
        <w:sz w:val="14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-154305</wp:posOffset>
              </wp:positionV>
              <wp:extent cx="6858000" cy="0"/>
              <wp:effectExtent l="9525" t="7620" r="9525" b="1143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2.15pt" to="7in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" strokeweight=".5pt">
              <v:fill o:detectmouseclick="t"/>
              <v:shadow opacity="22938f" offset="0"/>
            </v:line>
          </w:pict>
        </mc:Fallback>
      </mc:AlternateContent>
    </w:r>
    <w:r w:rsidR="00933F42" w:rsidRPr="00EB4D59">
      <w:rPr>
        <w:rFonts w:ascii="Corbel" w:hAnsi="Corbel"/>
        <w:b/>
        <w:bCs/>
        <w:sz w:val="14"/>
      </w:rPr>
      <w:t>The California State University</w:t>
    </w:r>
  </w:p>
  <w:p w:rsidR="00933F42" w:rsidRPr="00BF6437" w:rsidRDefault="00933F42" w:rsidP="00EA7AE0">
    <w:pPr>
      <w:pStyle w:val="Footer"/>
      <w:tabs>
        <w:tab w:val="clear" w:pos="4320"/>
        <w:tab w:val="clear" w:pos="8640"/>
        <w:tab w:val="center" w:pos="4680"/>
      </w:tabs>
      <w:spacing w:line="360" w:lineRule="auto"/>
      <w:jc w:val="center"/>
      <w:rPr>
        <w:rFonts w:ascii="Corbel" w:hAnsi="Corbel"/>
        <w:sz w:val="12"/>
      </w:rPr>
    </w:pPr>
    <w:r w:rsidRPr="00E17140">
      <w:rPr>
        <w:rFonts w:ascii="Corbel" w:hAnsi="Corbel"/>
        <w:sz w:val="12"/>
      </w:rPr>
      <w:t xml:space="preserve">Bakersfield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Channel Islands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Chico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Dominguez Hills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</w:t>
    </w:r>
    <w:r>
      <w:rPr>
        <w:rFonts w:ascii="Corbel" w:hAnsi="Corbel"/>
        <w:sz w:val="12"/>
      </w:rPr>
      <w:t xml:space="preserve">East Bay  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Fresno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Fullerton </w:t>
    </w:r>
    <w:r>
      <w:rPr>
        <w:rFonts w:ascii="Corbel" w:hAnsi="Corbel"/>
        <w:sz w:val="12"/>
      </w:rPr>
      <w:t xml:space="preserve">   </w:t>
    </w:r>
    <w:r w:rsidRPr="00E17140">
      <w:rPr>
        <w:rFonts w:ascii="Corbel" w:hAnsi="Corbel"/>
        <w:sz w:val="12"/>
      </w:rPr>
      <w:t>|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Humboldt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Long Beach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Los Angeles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|  </w:t>
    </w:r>
    <w:r>
      <w:rPr>
        <w:rFonts w:ascii="Corbel" w:hAnsi="Corbel"/>
        <w:sz w:val="12"/>
      </w:rPr>
      <w:t xml:space="preserve">  </w:t>
    </w:r>
    <w:r w:rsidRPr="00E17140">
      <w:rPr>
        <w:rFonts w:ascii="Corbel" w:hAnsi="Corbel"/>
        <w:sz w:val="12"/>
      </w:rPr>
      <w:t>Maritime Academy</w:t>
    </w:r>
    <w:r w:rsidRPr="00E17140">
      <w:rPr>
        <w:rFonts w:ascii="Corbel" w:hAnsi="Corbel"/>
        <w:sz w:val="12"/>
      </w:rPr>
      <w:br/>
      <w:t xml:space="preserve">Monterey Bay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Northridge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Pomona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Sacramento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>San Bernardino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Diego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Francisco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San Jose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San Luis Obispo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|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San Marcos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  |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Sonoma  </w:t>
    </w:r>
    <w:r>
      <w:rPr>
        <w:rFonts w:ascii="Corbel" w:hAnsi="Corbel"/>
        <w:sz w:val="12"/>
      </w:rPr>
      <w:t xml:space="preserve"> </w:t>
    </w:r>
    <w:r w:rsidRPr="00E17140">
      <w:rPr>
        <w:rFonts w:ascii="Corbel" w:hAnsi="Corbel"/>
        <w:sz w:val="12"/>
      </w:rPr>
      <w:t xml:space="preserve"> | </w:t>
    </w:r>
    <w:r>
      <w:rPr>
        <w:rFonts w:ascii="Corbel" w:hAnsi="Corbel"/>
        <w:sz w:val="12"/>
      </w:rPr>
      <w:t xml:space="preserve">   Stanislaus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F4E" w:rsidRDefault="006C6F4E">
      <w:r>
        <w:separator/>
      </w:r>
    </w:p>
  </w:footnote>
  <w:footnote w:type="continuationSeparator" w:id="0">
    <w:p w:rsidR="006C6F4E" w:rsidRDefault="006C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F42" w:rsidRDefault="00CF69B0" w:rsidP="00EA7AE0">
    <w:pPr>
      <w:pStyle w:val="Header"/>
      <w:jc w:val="center"/>
    </w:pPr>
    <w:r>
      <w:rPr>
        <w:noProof/>
      </w:rPr>
      <w:drawing>
        <wp:inline distT="0" distB="0" distL="0" distR="0">
          <wp:extent cx="5935345" cy="740410"/>
          <wp:effectExtent l="0" t="0" r="8255" b="2540"/>
          <wp:docPr id="1" name="Picture 1" descr="csusmLogo_FullNameHillsLeft_AA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usmLogo_FullNameHillsLeft_AA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5345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3F42" w:rsidRDefault="00933F42" w:rsidP="00EA7AE0">
    <w:pPr>
      <w:pStyle w:val="Header"/>
      <w:jc w:val="center"/>
    </w:pPr>
  </w:p>
  <w:p w:rsidR="00933F42" w:rsidRPr="00AF3DFC" w:rsidRDefault="00CF69B0" w:rsidP="00137CB2">
    <w:pPr>
      <w:pStyle w:val="Header"/>
      <w:spacing w:line="360" w:lineRule="auto"/>
      <w:ind w:left="-180" w:right="-180"/>
      <w:jc w:val="center"/>
      <w:rPr>
        <w:rFonts w:ascii="Corbel" w:hAnsi="Corbel"/>
        <w:sz w:val="16"/>
      </w:rPr>
    </w:pPr>
    <w:r>
      <w:rPr>
        <w:rFonts w:ascii="Corbel" w:hAnsi="Corbel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-457200</wp:posOffset>
              </wp:positionH>
              <wp:positionV relativeFrom="paragraph">
                <wp:posOffset>503555</wp:posOffset>
              </wp:positionV>
              <wp:extent cx="6858000" cy="0"/>
              <wp:effectExtent l="9525" t="8255" r="9525" b="10795"/>
              <wp:wrapNone/>
              <wp:docPr id="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9.65pt" to="7in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" strokeweight=".5pt">
              <v:fill o:detectmouseclick="t"/>
              <v:shadow opacity="22938f" offset="0"/>
            </v:line>
          </w:pict>
        </mc:Fallback>
      </mc:AlternateContent>
    </w:r>
    <w:r w:rsidR="00933F42">
      <w:rPr>
        <w:rFonts w:ascii="Corbel" w:hAnsi="Corbel"/>
        <w:sz w:val="16"/>
      </w:rPr>
      <w:t>Office of the Provost and Vice President for Academic Affairs</w:t>
    </w:r>
    <w:r w:rsidR="00933F42" w:rsidRPr="00240EE6">
      <w:rPr>
        <w:rFonts w:ascii="Corbel" w:hAnsi="Corbel"/>
        <w:sz w:val="16"/>
      </w:rPr>
      <w:t xml:space="preserve"> </w:t>
    </w:r>
    <w:r w:rsidR="00933F42">
      <w:rPr>
        <w:rFonts w:ascii="Corbel" w:hAnsi="Corbel"/>
        <w:sz w:val="16"/>
      </w:rPr>
      <w:t xml:space="preserve"> </w:t>
    </w:r>
    <w:r w:rsidR="00933F42" w:rsidRPr="00240EE6">
      <w:rPr>
        <w:rFonts w:ascii="Corbel" w:hAnsi="Corbel"/>
        <w:sz w:val="16"/>
      </w:rPr>
      <w:t xml:space="preserve">      </w:t>
    </w:r>
    <w:r w:rsidR="00933F42" w:rsidRPr="00137CB2">
      <w:rPr>
        <w:rFonts w:ascii="Corbel" w:hAnsi="Corbel"/>
        <w:sz w:val="16"/>
      </w:rPr>
      <w:t>CSU San Marcos</w:t>
    </w:r>
    <w:r w:rsidR="00933F42">
      <w:rPr>
        <w:rFonts w:ascii="Corbel" w:hAnsi="Corbel"/>
        <w:sz w:val="16"/>
      </w:rPr>
      <w:t xml:space="preserve">        </w:t>
    </w:r>
    <w:r w:rsidR="00933F42" w:rsidRPr="00240EE6">
      <w:rPr>
        <w:rFonts w:ascii="Corbel" w:hAnsi="Corbel"/>
        <w:sz w:val="16"/>
      </w:rPr>
      <w:t>333</w:t>
    </w:r>
    <w:r w:rsidR="00933F42">
      <w:rPr>
        <w:rFonts w:ascii="Corbel" w:hAnsi="Corbel"/>
        <w:sz w:val="16"/>
      </w:rPr>
      <w:t xml:space="preserve"> S. Twin Oaks Valley Road</w:t>
    </w:r>
    <w:r w:rsidR="00933F42" w:rsidRPr="00240EE6">
      <w:rPr>
        <w:rFonts w:ascii="Corbel" w:hAnsi="Corbel"/>
        <w:sz w:val="16"/>
      </w:rPr>
      <w:t xml:space="preserve">       </w:t>
    </w:r>
    <w:r w:rsidR="00933F42">
      <w:rPr>
        <w:rFonts w:ascii="Corbel" w:hAnsi="Corbel"/>
        <w:sz w:val="16"/>
      </w:rPr>
      <w:t xml:space="preserve"> San Marcos, CA 92096-0001</w:t>
    </w:r>
    <w:r w:rsidR="00933F42">
      <w:rPr>
        <w:rFonts w:ascii="Corbel" w:hAnsi="Corbel"/>
        <w:sz w:val="16"/>
      </w:rPr>
      <w:br/>
    </w:r>
    <w:r w:rsidR="00933F42" w:rsidRPr="00A43171">
      <w:rPr>
        <w:rFonts w:ascii="Corbel" w:hAnsi="Corbel"/>
        <w:b/>
        <w:sz w:val="16"/>
      </w:rPr>
      <w:t>Tel:</w:t>
    </w:r>
    <w:r w:rsidR="00933F42">
      <w:rPr>
        <w:rFonts w:ascii="Corbel" w:hAnsi="Corbel"/>
        <w:sz w:val="16"/>
      </w:rPr>
      <w:t xml:space="preserve"> </w:t>
    </w:r>
    <w:r w:rsidR="00933F42" w:rsidRPr="00240EE6">
      <w:rPr>
        <w:rFonts w:ascii="Corbel" w:hAnsi="Corbel"/>
        <w:sz w:val="16"/>
      </w:rPr>
      <w:t>760.75</w:t>
    </w:r>
    <w:r w:rsidR="00933F42">
      <w:rPr>
        <w:rFonts w:ascii="Corbel" w:hAnsi="Corbel"/>
        <w:sz w:val="16"/>
      </w:rPr>
      <w:t xml:space="preserve">0.4050       </w:t>
    </w:r>
    <w:r w:rsidR="00933F42" w:rsidRPr="00A43171">
      <w:rPr>
        <w:rFonts w:ascii="Corbel" w:hAnsi="Corbel"/>
        <w:b/>
        <w:sz w:val="16"/>
      </w:rPr>
      <w:t>Fax:</w:t>
    </w:r>
    <w:r w:rsidR="00933F42">
      <w:rPr>
        <w:rFonts w:ascii="Corbel" w:hAnsi="Corbel"/>
        <w:sz w:val="16"/>
      </w:rPr>
      <w:t xml:space="preserve"> 760.750.3150        </w:t>
    </w:r>
    <w:r w:rsidR="00933F42" w:rsidRPr="00AF3DFC">
      <w:rPr>
        <w:rFonts w:ascii="Corbel" w:hAnsi="Corbel"/>
        <w:sz w:val="16"/>
      </w:rPr>
      <w:t>www.csusm.edu/</w:t>
    </w:r>
    <w:r w:rsidR="00933F42">
      <w:rPr>
        <w:rFonts w:ascii="Corbel" w:hAnsi="Corbel"/>
        <w:sz w:val="16"/>
      </w:rPr>
      <w:t>aa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47E7"/>
    <w:multiLevelType w:val="multilevel"/>
    <w:tmpl w:val="634A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F29"/>
    <w:rsid w:val="00137CB2"/>
    <w:rsid w:val="001C24C2"/>
    <w:rsid w:val="002103AA"/>
    <w:rsid w:val="00304FB1"/>
    <w:rsid w:val="003333A8"/>
    <w:rsid w:val="00381887"/>
    <w:rsid w:val="003F158E"/>
    <w:rsid w:val="004D1E2C"/>
    <w:rsid w:val="0050314A"/>
    <w:rsid w:val="005C145F"/>
    <w:rsid w:val="006872B1"/>
    <w:rsid w:val="00692FAA"/>
    <w:rsid w:val="006C6F4E"/>
    <w:rsid w:val="007D6F5C"/>
    <w:rsid w:val="007E78BD"/>
    <w:rsid w:val="00835DD0"/>
    <w:rsid w:val="00881940"/>
    <w:rsid w:val="008F36D1"/>
    <w:rsid w:val="00933F42"/>
    <w:rsid w:val="00A430A4"/>
    <w:rsid w:val="00BA5DE9"/>
    <w:rsid w:val="00BE324A"/>
    <w:rsid w:val="00CF69B0"/>
    <w:rsid w:val="00DC3F29"/>
    <w:rsid w:val="00DE1856"/>
    <w:rsid w:val="00EA7AE0"/>
    <w:rsid w:val="00EC1AD7"/>
    <w:rsid w:val="00ED4261"/>
    <w:rsid w:val="00FA6BD1"/>
    <w:rsid w:val="00FA72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54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843"/>
    <w:pPr>
      <w:keepNext/>
      <w:ind w:right="-1440"/>
      <w:jc w:val="right"/>
      <w:outlineLvl w:val="0"/>
    </w:pPr>
    <w:rPr>
      <w:rFonts w:ascii="Times New Roman" w:eastAsia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semiHidden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473E"/>
    <w:rPr>
      <w:color w:val="0000FF"/>
      <w:u w:val="single"/>
    </w:rPr>
  </w:style>
  <w:style w:type="character" w:styleId="FollowedHyperlink">
    <w:name w:val="FollowedHyperlink"/>
    <w:rsid w:val="000D6087"/>
    <w:rPr>
      <w:color w:val="800080"/>
      <w:u w:val="single"/>
    </w:rPr>
  </w:style>
  <w:style w:type="paragraph" w:customStyle="1" w:styleId="NoSpacing1">
    <w:name w:val="No Spacing1"/>
    <w:uiPriority w:val="1"/>
    <w:qFormat/>
    <w:rsid w:val="00C30AD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C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0843"/>
    <w:rPr>
      <w:rFonts w:ascii="Times New Roman" w:eastAsia="Times New Roman" w:hAnsi="Times New Roman"/>
      <w:i/>
      <w:iCs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qFormat="1"/>
    <w:lsdException w:name="Quote" w:qFormat="1"/>
    <w:lsdException w:name="Intense Quote" w:qFormat="1"/>
    <w:lsdException w:name="Colorful List Accent 1" w:qFormat="1"/>
    <w:lsdException w:name="Colorful Grid Accent 1" w:qFormat="1"/>
    <w:lsdException w:name="Light Shading Accent 2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54F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A0843"/>
    <w:pPr>
      <w:keepNext/>
      <w:ind w:right="-1440"/>
      <w:jc w:val="right"/>
      <w:outlineLvl w:val="0"/>
    </w:pPr>
    <w:rPr>
      <w:rFonts w:ascii="Times New Roman" w:eastAsia="Times New Roman" w:hAnsi="Times New Roman"/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F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29"/>
  </w:style>
  <w:style w:type="paragraph" w:styleId="Footer">
    <w:name w:val="footer"/>
    <w:basedOn w:val="Normal"/>
    <w:link w:val="FooterChar"/>
    <w:uiPriority w:val="99"/>
    <w:semiHidden/>
    <w:unhideWhenUsed/>
    <w:rsid w:val="00DC3F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F29"/>
  </w:style>
  <w:style w:type="table" w:styleId="TableGrid">
    <w:name w:val="Table Grid"/>
    <w:basedOn w:val="TableNormal"/>
    <w:uiPriority w:val="1"/>
    <w:rsid w:val="00DC3F29"/>
    <w:rPr>
      <w:rFonts w:eastAsia="Times New Roman"/>
      <w:sz w:val="22"/>
      <w:szCs w:val="22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4D473E"/>
    <w:rPr>
      <w:color w:val="0000FF"/>
      <w:u w:val="single"/>
    </w:rPr>
  </w:style>
  <w:style w:type="character" w:styleId="FollowedHyperlink">
    <w:name w:val="FollowedHyperlink"/>
    <w:rsid w:val="000D6087"/>
    <w:rPr>
      <w:color w:val="800080"/>
      <w:u w:val="single"/>
    </w:rPr>
  </w:style>
  <w:style w:type="paragraph" w:customStyle="1" w:styleId="NoSpacing1">
    <w:name w:val="No Spacing1"/>
    <w:uiPriority w:val="1"/>
    <w:qFormat/>
    <w:rsid w:val="00C30ADF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4C77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C77A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A0843"/>
    <w:rPr>
      <w:rFonts w:ascii="Times New Roman" w:eastAsia="Times New Roman" w:hAnsi="Times New Roman"/>
      <w:i/>
      <w:i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CSUSM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Woods</dc:creator>
  <cp:lastModifiedBy>Kris Roberts</cp:lastModifiedBy>
  <cp:revision>2</cp:revision>
  <cp:lastPrinted>2014-10-30T23:02:00Z</cp:lastPrinted>
  <dcterms:created xsi:type="dcterms:W3CDTF">2014-11-20T21:49:00Z</dcterms:created>
  <dcterms:modified xsi:type="dcterms:W3CDTF">2014-11-20T21:49:00Z</dcterms:modified>
</cp:coreProperties>
</file>