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D12" w:rsidRDefault="00F87D12">
      <w:pPr>
        <w:rPr>
          <w:b/>
          <w:sz w:val="24"/>
          <w:szCs w:val="24"/>
        </w:rPr>
      </w:pPr>
      <w:bookmarkStart w:id="0" w:name="_GoBack"/>
      <w:bookmarkEnd w:id="0"/>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775460" cy="832485"/>
            <wp:effectExtent l="0" t="0" r="0" b="5715"/>
            <wp:wrapSquare wrapText="bothSides"/>
            <wp:docPr id="1" name="Picture 1" descr="T:\Logo Files\Full Name Hills Above\JPG for Microsoft Documents\csusmLogo_FullNameHillsAbov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 Files\Full Name Hills Above\JPG for Microsoft Documents\csusmLogo_FullNameHillsAbove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5460" cy="832485"/>
                    </a:xfrm>
                    <a:prstGeom prst="rect">
                      <a:avLst/>
                    </a:prstGeom>
                    <a:noFill/>
                    <a:ln>
                      <a:noFill/>
                    </a:ln>
                  </pic:spPr>
                </pic:pic>
              </a:graphicData>
            </a:graphic>
          </wp:anchor>
        </w:drawing>
      </w:r>
      <w:r>
        <w:t xml:space="preserve">        </w:t>
      </w:r>
      <w:r>
        <w:rPr>
          <w:b/>
          <w:sz w:val="24"/>
          <w:szCs w:val="24"/>
        </w:rPr>
        <w:t>Long-range Academic Master Plan (LAMP) Task Force</w:t>
      </w:r>
    </w:p>
    <w:p w:rsidR="00F87D12" w:rsidRDefault="00F87D12">
      <w:pPr>
        <w:rPr>
          <w:b/>
          <w:sz w:val="24"/>
          <w:szCs w:val="24"/>
        </w:rPr>
      </w:pPr>
      <w:r>
        <w:rPr>
          <w:b/>
          <w:sz w:val="24"/>
          <w:szCs w:val="24"/>
        </w:rPr>
        <w:tab/>
      </w:r>
      <w:r>
        <w:rPr>
          <w:b/>
          <w:sz w:val="24"/>
          <w:szCs w:val="24"/>
        </w:rPr>
        <w:tab/>
      </w:r>
      <w:r>
        <w:rPr>
          <w:b/>
          <w:sz w:val="24"/>
          <w:szCs w:val="24"/>
        </w:rPr>
        <w:tab/>
        <w:t>MINUTES</w:t>
      </w:r>
    </w:p>
    <w:p w:rsidR="00F87D12" w:rsidRPr="00F87D12" w:rsidRDefault="00F87D12">
      <w:pPr>
        <w:rPr>
          <w:b/>
        </w:rPr>
      </w:pPr>
      <w:r>
        <w:rPr>
          <w:b/>
          <w:sz w:val="24"/>
          <w:szCs w:val="24"/>
        </w:rPr>
        <w:tab/>
        <w:t xml:space="preserve">             </w:t>
      </w:r>
      <w:r>
        <w:rPr>
          <w:b/>
        </w:rPr>
        <w:t>October 31, 2014 2-3:30pm MARK 322</w:t>
      </w:r>
    </w:p>
    <w:p w:rsidR="00796F25" w:rsidRDefault="00F87D12" w:rsidP="00F87D12">
      <w:pPr>
        <w:pStyle w:val="NoSpacing"/>
        <w:rPr>
          <w:b/>
        </w:rPr>
      </w:pPr>
      <w:r w:rsidRPr="00F87D12">
        <w:rPr>
          <w:b/>
          <w:noProof/>
        </w:rPr>
        <mc:AlternateContent>
          <mc:Choice Requires="wps">
            <w:drawing>
              <wp:anchor distT="0" distB="0" distL="114300" distR="114300" simplePos="0" relativeHeight="251659264" behindDoc="0" locked="0" layoutInCell="1" allowOverlap="1" wp14:anchorId="42D3D18C" wp14:editId="531AB569">
                <wp:simplePos x="0" y="0"/>
                <wp:positionH relativeFrom="column">
                  <wp:posOffset>-396240</wp:posOffset>
                </wp:positionH>
                <wp:positionV relativeFrom="paragraph">
                  <wp:posOffset>130175</wp:posOffset>
                </wp:positionV>
                <wp:extent cx="68503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68503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pt,10.25pt" to="508.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" strokecolor="#4579b8 [3044]"/>
            </w:pict>
          </mc:Fallback>
        </mc:AlternateContent>
      </w:r>
      <w:r w:rsidRPr="00F87D12">
        <w:rPr>
          <w:b/>
        </w:rPr>
        <w:tab/>
      </w:r>
      <w:r w:rsidRPr="00F87D12">
        <w:rPr>
          <w:b/>
        </w:rPr>
        <w:tab/>
      </w:r>
      <w:r w:rsidRPr="00F87D12">
        <w:rPr>
          <w:b/>
        </w:rPr>
        <w:br w:type="textWrapping" w:clear="all"/>
      </w:r>
      <w:r>
        <w:rPr>
          <w:b/>
        </w:rPr>
        <w:tab/>
      </w:r>
    </w:p>
    <w:p w:rsidR="00FA5F6E" w:rsidRDefault="00FA5F6E" w:rsidP="00F87D12">
      <w:pPr>
        <w:pStyle w:val="NoSpacing"/>
        <w:rPr>
          <w:sz w:val="20"/>
          <w:szCs w:val="20"/>
        </w:rPr>
      </w:pPr>
    </w:p>
    <w:p w:rsidR="00FA5F6E" w:rsidRDefault="00FA5F6E" w:rsidP="00F87D12">
      <w:pPr>
        <w:pStyle w:val="NoSpacing"/>
        <w:rPr>
          <w:sz w:val="20"/>
          <w:szCs w:val="20"/>
        </w:rPr>
      </w:pPr>
    </w:p>
    <w:p w:rsidR="00293982" w:rsidRDefault="00F87D12" w:rsidP="00F87D12">
      <w:pPr>
        <w:pStyle w:val="NoSpacing"/>
        <w:rPr>
          <w:sz w:val="20"/>
          <w:szCs w:val="20"/>
        </w:rPr>
      </w:pPr>
      <w:r>
        <w:rPr>
          <w:sz w:val="20"/>
          <w:szCs w:val="20"/>
        </w:rPr>
        <w:t xml:space="preserve">MEMBERS PRESENT: </w:t>
      </w:r>
      <w:r>
        <w:rPr>
          <w:sz w:val="20"/>
          <w:szCs w:val="20"/>
        </w:rPr>
        <w:tab/>
      </w:r>
      <w:r w:rsidR="005C2E05">
        <w:rPr>
          <w:sz w:val="20"/>
          <w:szCs w:val="20"/>
        </w:rPr>
        <w:t xml:space="preserve">A. </w:t>
      </w:r>
      <w:proofErr w:type="spellStart"/>
      <w:r w:rsidR="005C2E05">
        <w:rPr>
          <w:sz w:val="20"/>
          <w:szCs w:val="20"/>
        </w:rPr>
        <w:t>Althagafi</w:t>
      </w:r>
      <w:proofErr w:type="spellEnd"/>
      <w:r w:rsidR="005C2E05">
        <w:rPr>
          <w:sz w:val="20"/>
          <w:szCs w:val="20"/>
        </w:rPr>
        <w:t xml:space="preserve">, R. Eisenbach, K. Haddad, </w:t>
      </w:r>
      <w:r>
        <w:rPr>
          <w:sz w:val="20"/>
          <w:szCs w:val="20"/>
        </w:rPr>
        <w:t>D. Kristan,</w:t>
      </w:r>
      <w:r w:rsidR="005C2E05">
        <w:rPr>
          <w:sz w:val="20"/>
          <w:szCs w:val="20"/>
        </w:rPr>
        <w:t xml:space="preserve"> T. Macklin, M. Schroder, </w:t>
      </w:r>
      <w:r>
        <w:rPr>
          <w:sz w:val="20"/>
          <w:szCs w:val="20"/>
        </w:rPr>
        <w:t xml:space="preserve"> </w:t>
      </w:r>
      <w:r w:rsidR="005C2E05">
        <w:rPr>
          <w:sz w:val="20"/>
          <w:szCs w:val="20"/>
        </w:rPr>
        <w:tab/>
      </w:r>
      <w:r w:rsidR="005C2E05">
        <w:rPr>
          <w:sz w:val="20"/>
          <w:szCs w:val="20"/>
        </w:rPr>
        <w:tab/>
      </w:r>
      <w:r w:rsidR="005C2E05">
        <w:rPr>
          <w:sz w:val="20"/>
          <w:szCs w:val="20"/>
        </w:rPr>
        <w:tab/>
      </w:r>
      <w:r w:rsidR="005C2E05">
        <w:rPr>
          <w:sz w:val="20"/>
          <w:szCs w:val="20"/>
        </w:rPr>
        <w:tab/>
      </w:r>
      <w:r w:rsidR="005C2E05">
        <w:rPr>
          <w:sz w:val="20"/>
          <w:szCs w:val="20"/>
        </w:rPr>
        <w:tab/>
        <w:t>W. Schultz, L. Stowell</w:t>
      </w:r>
    </w:p>
    <w:p w:rsidR="00796F25" w:rsidRDefault="005C2E05" w:rsidP="00F87D12">
      <w:pPr>
        <w:pStyle w:val="NoSpacing"/>
        <w:rPr>
          <w:sz w:val="20"/>
          <w:szCs w:val="20"/>
        </w:rPr>
      </w:pPr>
      <w:r>
        <w:rPr>
          <w:sz w:val="20"/>
          <w:szCs w:val="20"/>
        </w:rPr>
        <w:t>STAFF PRESENT:                   K. Roberts</w:t>
      </w:r>
    </w:p>
    <w:p w:rsidR="00796F25" w:rsidRDefault="00796F25" w:rsidP="00F87D12">
      <w:pPr>
        <w:pStyle w:val="NoSpacing"/>
        <w:rPr>
          <w:sz w:val="20"/>
          <w:szCs w:val="20"/>
        </w:rPr>
      </w:pPr>
      <w:r>
        <w:rPr>
          <w:sz w:val="20"/>
          <w:szCs w:val="20"/>
        </w:rPr>
        <w:tab/>
      </w:r>
    </w:p>
    <w:p w:rsidR="00796F25" w:rsidRPr="00796F25" w:rsidRDefault="00796F25" w:rsidP="00796F25">
      <w:pPr>
        <w:pStyle w:val="NoSpacing"/>
        <w:numPr>
          <w:ilvl w:val="0"/>
          <w:numId w:val="1"/>
        </w:numPr>
        <w:rPr>
          <w:sz w:val="20"/>
          <w:szCs w:val="20"/>
        </w:rPr>
      </w:pPr>
      <w:r>
        <w:rPr>
          <w:b/>
        </w:rPr>
        <w:t>Introductions</w:t>
      </w:r>
    </w:p>
    <w:p w:rsidR="00BB7663" w:rsidRDefault="00796F25" w:rsidP="00796F25">
      <w:pPr>
        <w:pStyle w:val="NoSpacing"/>
        <w:ind w:left="1440"/>
        <w:rPr>
          <w:sz w:val="20"/>
          <w:szCs w:val="20"/>
        </w:rPr>
      </w:pPr>
      <w:r>
        <w:t>K. Haddad welcomed everyone and thanked them for serving on the task force. The members introduced themselves.</w:t>
      </w:r>
      <w:r w:rsidR="005C2E05">
        <w:rPr>
          <w:sz w:val="20"/>
          <w:szCs w:val="20"/>
        </w:rPr>
        <w:tab/>
      </w:r>
    </w:p>
    <w:p w:rsidR="00293982" w:rsidRDefault="00796F25" w:rsidP="00796F25">
      <w:pPr>
        <w:pStyle w:val="NoSpacing"/>
        <w:rPr>
          <w:sz w:val="20"/>
          <w:szCs w:val="20"/>
        </w:rPr>
      </w:pPr>
      <w:r>
        <w:rPr>
          <w:sz w:val="20"/>
          <w:szCs w:val="20"/>
        </w:rPr>
        <w:t xml:space="preserve">      </w:t>
      </w:r>
    </w:p>
    <w:p w:rsidR="00B212BF" w:rsidRPr="00B212BF" w:rsidRDefault="00B212BF" w:rsidP="00293982">
      <w:pPr>
        <w:pStyle w:val="NoSpacing"/>
        <w:numPr>
          <w:ilvl w:val="0"/>
          <w:numId w:val="1"/>
        </w:numPr>
        <w:rPr>
          <w:sz w:val="20"/>
          <w:szCs w:val="20"/>
        </w:rPr>
      </w:pPr>
      <w:r>
        <w:rPr>
          <w:b/>
          <w:sz w:val="20"/>
          <w:szCs w:val="20"/>
        </w:rPr>
        <w:t>Charge of the LAMP Task Force</w:t>
      </w:r>
    </w:p>
    <w:p w:rsidR="00187247" w:rsidRDefault="00187247" w:rsidP="00B212BF">
      <w:pPr>
        <w:pStyle w:val="NoSpacing"/>
        <w:ind w:left="1440"/>
        <w:rPr>
          <w:sz w:val="20"/>
          <w:szCs w:val="20"/>
        </w:rPr>
      </w:pPr>
    </w:p>
    <w:p w:rsidR="00B212BF" w:rsidRDefault="00B212BF" w:rsidP="00B212BF">
      <w:pPr>
        <w:pStyle w:val="NoSpacing"/>
        <w:ind w:left="1440"/>
        <w:rPr>
          <w:sz w:val="20"/>
          <w:szCs w:val="20"/>
        </w:rPr>
      </w:pPr>
      <w:r>
        <w:rPr>
          <w:sz w:val="20"/>
          <w:szCs w:val="20"/>
        </w:rPr>
        <w:t>K. Haddad delivered the charge to the task force and pointed out some differences between</w:t>
      </w:r>
    </w:p>
    <w:p w:rsidR="00B212BF" w:rsidRDefault="007350FE" w:rsidP="00B212BF">
      <w:pPr>
        <w:pStyle w:val="NoSpacing"/>
        <w:ind w:left="1440"/>
        <w:rPr>
          <w:sz w:val="20"/>
          <w:szCs w:val="20"/>
        </w:rPr>
      </w:pPr>
      <w:proofErr w:type="gramStart"/>
      <w:r>
        <w:rPr>
          <w:sz w:val="20"/>
          <w:szCs w:val="20"/>
        </w:rPr>
        <w:t>t</w:t>
      </w:r>
      <w:r w:rsidR="00B212BF">
        <w:rPr>
          <w:sz w:val="20"/>
          <w:szCs w:val="20"/>
        </w:rPr>
        <w:t>he</w:t>
      </w:r>
      <w:proofErr w:type="gramEnd"/>
      <w:r w:rsidR="00B212BF">
        <w:rPr>
          <w:sz w:val="20"/>
          <w:szCs w:val="20"/>
        </w:rPr>
        <w:t xml:space="preserve"> past years and this coming year. He talked about how the task force will interact with other committee’s such as the UCC and BLP. He noted that he and Debbie Kristan, the co-chair of the task force will alternate directing the meetings in the upcoming year. </w:t>
      </w:r>
    </w:p>
    <w:p w:rsidR="00B212BF" w:rsidRDefault="00B212BF" w:rsidP="00B212BF">
      <w:pPr>
        <w:pStyle w:val="NoSpacing"/>
        <w:ind w:left="1440"/>
        <w:jc w:val="right"/>
        <w:rPr>
          <w:sz w:val="20"/>
          <w:szCs w:val="20"/>
        </w:rPr>
      </w:pPr>
    </w:p>
    <w:p w:rsidR="00187247" w:rsidRDefault="00B212BF" w:rsidP="00B212BF">
      <w:pPr>
        <w:pStyle w:val="NoSpacing"/>
        <w:ind w:left="1440"/>
        <w:rPr>
          <w:sz w:val="20"/>
          <w:szCs w:val="20"/>
        </w:rPr>
      </w:pPr>
      <w:r>
        <w:rPr>
          <w:sz w:val="20"/>
          <w:szCs w:val="20"/>
        </w:rPr>
        <w:t>The work of the task force will help the university prioritize and consider future new</w:t>
      </w:r>
      <w:r w:rsidR="00187247">
        <w:rPr>
          <w:sz w:val="20"/>
          <w:szCs w:val="20"/>
        </w:rPr>
        <w:t xml:space="preserve"> </w:t>
      </w:r>
      <w:r w:rsidR="000A5403">
        <w:rPr>
          <w:sz w:val="20"/>
          <w:szCs w:val="20"/>
        </w:rPr>
        <w:t xml:space="preserve">programs that should </w:t>
      </w:r>
      <w:r w:rsidR="007350FE">
        <w:rPr>
          <w:sz w:val="20"/>
          <w:szCs w:val="20"/>
        </w:rPr>
        <w:t xml:space="preserve">be looked at </w:t>
      </w:r>
      <w:r>
        <w:rPr>
          <w:sz w:val="20"/>
          <w:szCs w:val="20"/>
        </w:rPr>
        <w:t>but have not yet</w:t>
      </w:r>
      <w:r w:rsidR="00187247">
        <w:rPr>
          <w:sz w:val="20"/>
          <w:szCs w:val="20"/>
        </w:rPr>
        <w:t xml:space="preserve"> been brought forward, as well as programs that are on the </w:t>
      </w:r>
      <w:r w:rsidR="003D7C6D">
        <w:rPr>
          <w:sz w:val="20"/>
          <w:szCs w:val="20"/>
        </w:rPr>
        <w:t>UA</w:t>
      </w:r>
      <w:r w:rsidR="00187247">
        <w:rPr>
          <w:sz w:val="20"/>
          <w:szCs w:val="20"/>
        </w:rPr>
        <w:t>MP but have not taken off yet.</w:t>
      </w:r>
      <w:r w:rsidR="007350FE">
        <w:rPr>
          <w:sz w:val="20"/>
          <w:szCs w:val="20"/>
        </w:rPr>
        <w:t xml:space="preserve"> The task force should consider the needs of the community as well the broader national context. </w:t>
      </w:r>
    </w:p>
    <w:p w:rsidR="007350FE" w:rsidRDefault="007350FE" w:rsidP="007350FE">
      <w:pPr>
        <w:pStyle w:val="NoSpacing"/>
        <w:rPr>
          <w:sz w:val="20"/>
          <w:szCs w:val="20"/>
        </w:rPr>
      </w:pPr>
    </w:p>
    <w:p w:rsidR="007350FE" w:rsidRDefault="007350FE" w:rsidP="007350FE">
      <w:pPr>
        <w:pStyle w:val="NoSpacing"/>
        <w:numPr>
          <w:ilvl w:val="0"/>
          <w:numId w:val="1"/>
        </w:numPr>
        <w:rPr>
          <w:b/>
          <w:sz w:val="20"/>
          <w:szCs w:val="20"/>
        </w:rPr>
      </w:pPr>
      <w:r w:rsidRPr="007350FE">
        <w:rPr>
          <w:b/>
          <w:sz w:val="20"/>
          <w:szCs w:val="20"/>
        </w:rPr>
        <w:t>Discussion Points</w:t>
      </w:r>
    </w:p>
    <w:p w:rsidR="007350FE" w:rsidRDefault="007350FE" w:rsidP="007350FE">
      <w:pPr>
        <w:pStyle w:val="NoSpacing"/>
        <w:ind w:left="1080"/>
        <w:rPr>
          <w:b/>
          <w:sz w:val="20"/>
          <w:szCs w:val="20"/>
        </w:rPr>
      </w:pPr>
    </w:p>
    <w:p w:rsidR="007350FE" w:rsidRDefault="007350FE" w:rsidP="007350FE">
      <w:pPr>
        <w:pStyle w:val="NoSpacing"/>
        <w:ind w:left="1440"/>
        <w:rPr>
          <w:sz w:val="20"/>
          <w:szCs w:val="20"/>
        </w:rPr>
      </w:pPr>
      <w:r>
        <w:rPr>
          <w:sz w:val="20"/>
          <w:szCs w:val="20"/>
        </w:rPr>
        <w:t xml:space="preserve">During roundtable discussions many things were noted, including that the recommendations made by the task force are not static and can change at any time. </w:t>
      </w:r>
      <w:r w:rsidR="003D7C6D">
        <w:rPr>
          <w:sz w:val="20"/>
          <w:szCs w:val="20"/>
        </w:rPr>
        <w:t>LAMP</w:t>
      </w:r>
      <w:r>
        <w:rPr>
          <w:sz w:val="20"/>
          <w:szCs w:val="20"/>
        </w:rPr>
        <w:t xml:space="preserve"> will </w:t>
      </w:r>
      <w:r w:rsidR="003D7C6D">
        <w:rPr>
          <w:sz w:val="20"/>
          <w:szCs w:val="20"/>
        </w:rPr>
        <w:t>consider</w:t>
      </w:r>
      <w:r>
        <w:rPr>
          <w:sz w:val="20"/>
          <w:szCs w:val="20"/>
        </w:rPr>
        <w:t xml:space="preserve"> both Stateside and Self Support initiatives. It appears that the workload will not be as heavy as</w:t>
      </w:r>
      <w:r w:rsidR="003D7C6D">
        <w:rPr>
          <w:sz w:val="20"/>
          <w:szCs w:val="20"/>
        </w:rPr>
        <w:t xml:space="preserve"> previously thought since P</w:t>
      </w:r>
      <w:r>
        <w:rPr>
          <w:sz w:val="20"/>
          <w:szCs w:val="20"/>
        </w:rPr>
        <w:t xml:space="preserve"> Forms were being reviewed. </w:t>
      </w:r>
    </w:p>
    <w:p w:rsidR="000C63F7" w:rsidRDefault="000C63F7" w:rsidP="007350FE">
      <w:pPr>
        <w:pStyle w:val="NoSpacing"/>
        <w:ind w:left="1440"/>
        <w:rPr>
          <w:sz w:val="20"/>
          <w:szCs w:val="20"/>
        </w:rPr>
      </w:pPr>
    </w:p>
    <w:p w:rsidR="000C63F7" w:rsidRDefault="000C63F7" w:rsidP="000C63F7">
      <w:pPr>
        <w:pStyle w:val="NoSpacing"/>
        <w:numPr>
          <w:ilvl w:val="0"/>
          <w:numId w:val="2"/>
        </w:numPr>
        <w:rPr>
          <w:sz w:val="20"/>
          <w:szCs w:val="20"/>
        </w:rPr>
      </w:pPr>
      <w:r>
        <w:rPr>
          <w:sz w:val="20"/>
          <w:szCs w:val="20"/>
        </w:rPr>
        <w:t>Process</w:t>
      </w:r>
    </w:p>
    <w:p w:rsidR="000C63F7" w:rsidRDefault="003D7C6D" w:rsidP="000C63F7">
      <w:pPr>
        <w:pStyle w:val="NoSpacing"/>
        <w:ind w:left="2520"/>
        <w:rPr>
          <w:sz w:val="20"/>
          <w:szCs w:val="20"/>
        </w:rPr>
      </w:pPr>
      <w:r>
        <w:rPr>
          <w:sz w:val="20"/>
          <w:szCs w:val="20"/>
        </w:rPr>
        <w:t>G</w:t>
      </w:r>
      <w:r w:rsidR="000C63F7">
        <w:rPr>
          <w:sz w:val="20"/>
          <w:szCs w:val="20"/>
        </w:rPr>
        <w:t xml:space="preserve">oals for the year </w:t>
      </w:r>
      <w:r>
        <w:rPr>
          <w:sz w:val="20"/>
          <w:szCs w:val="20"/>
        </w:rPr>
        <w:t>were discussed</w:t>
      </w:r>
      <w:r w:rsidR="000C63F7">
        <w:rPr>
          <w:sz w:val="20"/>
          <w:szCs w:val="20"/>
        </w:rPr>
        <w:t xml:space="preserve">. The expectation is that LAMP will come up with a prioritized set of recommendations </w:t>
      </w:r>
      <w:r>
        <w:rPr>
          <w:sz w:val="20"/>
          <w:szCs w:val="20"/>
        </w:rPr>
        <w:t>related but not dependent on t</w:t>
      </w:r>
      <w:r w:rsidR="000C63F7">
        <w:rPr>
          <w:sz w:val="20"/>
          <w:szCs w:val="20"/>
        </w:rPr>
        <w:t>he 3</w:t>
      </w:r>
      <w:r>
        <w:rPr>
          <w:sz w:val="20"/>
          <w:szCs w:val="20"/>
        </w:rPr>
        <w:t xml:space="preserve"> year rolling plan</w:t>
      </w:r>
      <w:r w:rsidR="000C63F7">
        <w:rPr>
          <w:sz w:val="20"/>
          <w:szCs w:val="20"/>
        </w:rPr>
        <w:t xml:space="preserve">. </w:t>
      </w:r>
    </w:p>
    <w:p w:rsidR="000C63F7" w:rsidRDefault="000C63F7" w:rsidP="000C63F7">
      <w:pPr>
        <w:pStyle w:val="NoSpacing"/>
        <w:numPr>
          <w:ilvl w:val="0"/>
          <w:numId w:val="2"/>
        </w:numPr>
        <w:rPr>
          <w:sz w:val="20"/>
          <w:szCs w:val="20"/>
        </w:rPr>
      </w:pPr>
      <w:r>
        <w:rPr>
          <w:sz w:val="20"/>
          <w:szCs w:val="20"/>
        </w:rPr>
        <w:t>Supporting documents, arguments in favor or against a program and a summary of justification</w:t>
      </w:r>
      <w:r w:rsidR="003D7C6D">
        <w:rPr>
          <w:sz w:val="20"/>
          <w:szCs w:val="20"/>
        </w:rPr>
        <w:t>s</w:t>
      </w:r>
      <w:r>
        <w:rPr>
          <w:sz w:val="20"/>
          <w:szCs w:val="20"/>
        </w:rPr>
        <w:t xml:space="preserve"> are important to the process.</w:t>
      </w:r>
    </w:p>
    <w:p w:rsidR="000C63F7" w:rsidRDefault="000C63F7" w:rsidP="000C63F7">
      <w:pPr>
        <w:pStyle w:val="NoSpacing"/>
        <w:numPr>
          <w:ilvl w:val="0"/>
          <w:numId w:val="2"/>
        </w:numPr>
        <w:rPr>
          <w:sz w:val="20"/>
          <w:szCs w:val="20"/>
        </w:rPr>
      </w:pPr>
      <w:r>
        <w:rPr>
          <w:sz w:val="20"/>
          <w:szCs w:val="20"/>
        </w:rPr>
        <w:t>When considering Regional needs, the task force should look at “sister” campuses and get an idea of supply and demand. M. Schroder used the MSW program as an example of collaboration between universities.</w:t>
      </w:r>
    </w:p>
    <w:p w:rsidR="001B2DF0" w:rsidRDefault="001B2DF0" w:rsidP="000C63F7">
      <w:pPr>
        <w:pStyle w:val="NoSpacing"/>
        <w:numPr>
          <w:ilvl w:val="0"/>
          <w:numId w:val="2"/>
        </w:numPr>
        <w:rPr>
          <w:sz w:val="20"/>
          <w:szCs w:val="20"/>
        </w:rPr>
      </w:pPr>
      <w:r>
        <w:rPr>
          <w:sz w:val="20"/>
          <w:szCs w:val="20"/>
        </w:rPr>
        <w:t>The idea of</w:t>
      </w:r>
      <w:r w:rsidR="00FA5F6E">
        <w:rPr>
          <w:sz w:val="20"/>
          <w:szCs w:val="20"/>
        </w:rPr>
        <w:t xml:space="preserve"> the task force is not to take c</w:t>
      </w:r>
      <w:r>
        <w:rPr>
          <w:sz w:val="20"/>
          <w:szCs w:val="20"/>
        </w:rPr>
        <w:t xml:space="preserve">ollege suggestions but quite the opposite. LAMP should </w:t>
      </w:r>
      <w:r w:rsidR="00FA5F6E">
        <w:rPr>
          <w:sz w:val="20"/>
          <w:szCs w:val="20"/>
        </w:rPr>
        <w:t>be suggesting programs to the colleges.</w:t>
      </w:r>
    </w:p>
    <w:p w:rsidR="00FA5F6E" w:rsidRDefault="00FA5F6E" w:rsidP="00FA5F6E">
      <w:pPr>
        <w:pStyle w:val="NoSpacing"/>
        <w:ind w:left="1080"/>
        <w:rPr>
          <w:b/>
          <w:sz w:val="20"/>
          <w:szCs w:val="20"/>
        </w:rPr>
      </w:pPr>
    </w:p>
    <w:p w:rsidR="00FA5F6E" w:rsidRDefault="00FA5F6E" w:rsidP="00FA5F6E">
      <w:pPr>
        <w:pStyle w:val="NoSpacing"/>
        <w:ind w:left="1080"/>
        <w:rPr>
          <w:b/>
          <w:sz w:val="20"/>
          <w:szCs w:val="20"/>
        </w:rPr>
      </w:pPr>
    </w:p>
    <w:p w:rsidR="00FA5F6E" w:rsidRDefault="00FA5F6E" w:rsidP="00FA5F6E">
      <w:pPr>
        <w:pStyle w:val="NoSpacing"/>
        <w:ind w:left="1080"/>
        <w:rPr>
          <w:b/>
          <w:sz w:val="20"/>
          <w:szCs w:val="20"/>
        </w:rPr>
      </w:pPr>
    </w:p>
    <w:p w:rsidR="00FA5F6E" w:rsidRDefault="00FA5F6E" w:rsidP="00FA5F6E">
      <w:pPr>
        <w:pStyle w:val="NoSpacing"/>
        <w:ind w:left="1080"/>
        <w:rPr>
          <w:b/>
          <w:sz w:val="20"/>
          <w:szCs w:val="20"/>
        </w:rPr>
      </w:pPr>
    </w:p>
    <w:p w:rsidR="00FA5F6E" w:rsidRDefault="00FA5F6E" w:rsidP="00FA5F6E">
      <w:pPr>
        <w:pStyle w:val="NoSpacing"/>
        <w:ind w:left="1080"/>
        <w:rPr>
          <w:b/>
          <w:sz w:val="20"/>
          <w:szCs w:val="20"/>
        </w:rPr>
      </w:pPr>
    </w:p>
    <w:p w:rsidR="00FA5F6E" w:rsidRDefault="00FA5F6E" w:rsidP="00FA5F6E">
      <w:pPr>
        <w:pStyle w:val="NoSpacing"/>
        <w:ind w:left="1080"/>
        <w:rPr>
          <w:b/>
          <w:sz w:val="20"/>
          <w:szCs w:val="20"/>
        </w:rPr>
      </w:pPr>
    </w:p>
    <w:p w:rsidR="000C63F7" w:rsidRDefault="000C63F7" w:rsidP="000C63F7">
      <w:pPr>
        <w:pStyle w:val="NoSpacing"/>
        <w:numPr>
          <w:ilvl w:val="0"/>
          <w:numId w:val="1"/>
        </w:numPr>
        <w:rPr>
          <w:b/>
          <w:sz w:val="20"/>
          <w:szCs w:val="20"/>
        </w:rPr>
      </w:pPr>
      <w:r w:rsidRPr="000C63F7">
        <w:rPr>
          <w:b/>
          <w:sz w:val="20"/>
          <w:szCs w:val="20"/>
        </w:rPr>
        <w:t>Timeline</w:t>
      </w:r>
    </w:p>
    <w:p w:rsidR="000C63F7" w:rsidRDefault="000C63F7" w:rsidP="000C63F7">
      <w:pPr>
        <w:pStyle w:val="NoSpacing"/>
        <w:ind w:left="1080"/>
        <w:rPr>
          <w:b/>
          <w:sz w:val="20"/>
          <w:szCs w:val="20"/>
        </w:rPr>
      </w:pPr>
    </w:p>
    <w:p w:rsidR="000C63F7" w:rsidRDefault="000C63F7" w:rsidP="000C63F7">
      <w:pPr>
        <w:pStyle w:val="NoSpacing"/>
        <w:ind w:left="1440"/>
        <w:rPr>
          <w:sz w:val="20"/>
          <w:szCs w:val="20"/>
        </w:rPr>
      </w:pPr>
      <w:r w:rsidRPr="000C63F7">
        <w:rPr>
          <w:sz w:val="20"/>
          <w:szCs w:val="20"/>
        </w:rPr>
        <w:t>M</w:t>
      </w:r>
      <w:r>
        <w:rPr>
          <w:sz w:val="20"/>
          <w:szCs w:val="20"/>
        </w:rPr>
        <w:t>eetings will take place every other week and last 90 minutes. Recommendations should be prepped and ready for finalization no later than May 1</w:t>
      </w:r>
      <w:r w:rsidRPr="000C63F7">
        <w:rPr>
          <w:sz w:val="20"/>
          <w:szCs w:val="20"/>
          <w:vertAlign w:val="superscript"/>
        </w:rPr>
        <w:t>st</w:t>
      </w:r>
      <w:r>
        <w:rPr>
          <w:sz w:val="20"/>
          <w:szCs w:val="20"/>
        </w:rPr>
        <w:t>. Shooting for closer to April 15</w:t>
      </w:r>
      <w:r w:rsidRPr="000C63F7">
        <w:rPr>
          <w:sz w:val="20"/>
          <w:szCs w:val="20"/>
          <w:vertAlign w:val="superscript"/>
        </w:rPr>
        <w:t>th</w:t>
      </w:r>
      <w:r>
        <w:rPr>
          <w:sz w:val="20"/>
          <w:szCs w:val="20"/>
        </w:rPr>
        <w:t xml:space="preserve"> for completion. Working backwards from there, it looks like the timeline for analysis would be February.</w:t>
      </w:r>
    </w:p>
    <w:p w:rsidR="000C63F7" w:rsidRDefault="000C63F7" w:rsidP="000C63F7">
      <w:pPr>
        <w:pStyle w:val="NoSpacing"/>
        <w:ind w:left="1440"/>
        <w:rPr>
          <w:sz w:val="20"/>
          <w:szCs w:val="20"/>
        </w:rPr>
      </w:pPr>
    </w:p>
    <w:p w:rsidR="003D7C6D" w:rsidRDefault="003D7C6D" w:rsidP="000C63F7">
      <w:pPr>
        <w:pStyle w:val="NoSpacing"/>
        <w:ind w:left="1440"/>
        <w:rPr>
          <w:sz w:val="20"/>
          <w:szCs w:val="20"/>
        </w:rPr>
      </w:pPr>
      <w:r>
        <w:rPr>
          <w:sz w:val="20"/>
          <w:szCs w:val="20"/>
        </w:rPr>
        <w:t>Relationship to Senate: After discussions it was agreed that LAMP recommendations</w:t>
      </w:r>
    </w:p>
    <w:p w:rsidR="000C63F7" w:rsidRPr="000C63F7" w:rsidRDefault="003D7C6D" w:rsidP="000C63F7">
      <w:pPr>
        <w:pStyle w:val="NoSpacing"/>
        <w:ind w:left="1440"/>
        <w:rPr>
          <w:sz w:val="20"/>
          <w:szCs w:val="20"/>
        </w:rPr>
      </w:pPr>
      <w:proofErr w:type="gramStart"/>
      <w:r>
        <w:rPr>
          <w:sz w:val="20"/>
          <w:szCs w:val="20"/>
        </w:rPr>
        <w:t>sh</w:t>
      </w:r>
      <w:r w:rsidR="000C63F7">
        <w:rPr>
          <w:sz w:val="20"/>
          <w:szCs w:val="20"/>
        </w:rPr>
        <w:t>ould</w:t>
      </w:r>
      <w:proofErr w:type="gramEnd"/>
      <w:r w:rsidR="000C63F7">
        <w:rPr>
          <w:sz w:val="20"/>
          <w:szCs w:val="20"/>
        </w:rPr>
        <w:t xml:space="preserve"> be presented as  “information item</w:t>
      </w:r>
      <w:r>
        <w:rPr>
          <w:sz w:val="20"/>
          <w:szCs w:val="20"/>
        </w:rPr>
        <w:t>s</w:t>
      </w:r>
      <w:r w:rsidR="000C63F7">
        <w:rPr>
          <w:sz w:val="20"/>
          <w:szCs w:val="20"/>
        </w:rPr>
        <w:t>”  to the EC/Senate</w:t>
      </w:r>
      <w:r>
        <w:rPr>
          <w:sz w:val="20"/>
          <w:szCs w:val="20"/>
        </w:rPr>
        <w:t>. There will be</w:t>
      </w:r>
      <w:r w:rsidR="000C63F7">
        <w:rPr>
          <w:sz w:val="20"/>
          <w:szCs w:val="20"/>
        </w:rPr>
        <w:t xml:space="preserve"> sufficient time </w:t>
      </w:r>
      <w:r>
        <w:rPr>
          <w:sz w:val="20"/>
          <w:szCs w:val="20"/>
        </w:rPr>
        <w:t>in the process</w:t>
      </w:r>
      <w:r w:rsidR="000C63F7">
        <w:rPr>
          <w:sz w:val="20"/>
          <w:szCs w:val="20"/>
        </w:rPr>
        <w:t xml:space="preserve"> to voice any opposition. </w:t>
      </w:r>
    </w:p>
    <w:p w:rsidR="00796F25" w:rsidRDefault="00796F25" w:rsidP="00B212BF">
      <w:pPr>
        <w:pStyle w:val="NoSpacing"/>
        <w:ind w:left="1440"/>
        <w:rPr>
          <w:b/>
          <w:sz w:val="20"/>
          <w:szCs w:val="20"/>
        </w:rPr>
      </w:pPr>
      <w:r w:rsidRPr="007350FE">
        <w:rPr>
          <w:b/>
          <w:sz w:val="20"/>
          <w:szCs w:val="20"/>
        </w:rPr>
        <w:t xml:space="preserve">     </w:t>
      </w:r>
      <w:r w:rsidRPr="007350FE">
        <w:rPr>
          <w:b/>
          <w:sz w:val="20"/>
          <w:szCs w:val="20"/>
        </w:rPr>
        <w:tab/>
        <w:t xml:space="preserve"> </w:t>
      </w:r>
    </w:p>
    <w:p w:rsidR="00FA5F6E" w:rsidRDefault="00FA5F6E" w:rsidP="00FA5F6E">
      <w:pPr>
        <w:pStyle w:val="NoSpacing"/>
        <w:numPr>
          <w:ilvl w:val="0"/>
          <w:numId w:val="1"/>
        </w:numPr>
        <w:rPr>
          <w:b/>
          <w:sz w:val="20"/>
          <w:szCs w:val="20"/>
        </w:rPr>
      </w:pPr>
      <w:r>
        <w:rPr>
          <w:b/>
          <w:sz w:val="20"/>
          <w:szCs w:val="20"/>
        </w:rPr>
        <w:t>Community Resources</w:t>
      </w:r>
    </w:p>
    <w:p w:rsidR="00FA5F6E" w:rsidRDefault="00FA5F6E" w:rsidP="00FA5F6E">
      <w:pPr>
        <w:pStyle w:val="NoSpacing"/>
        <w:ind w:left="1080"/>
        <w:rPr>
          <w:b/>
          <w:sz w:val="20"/>
          <w:szCs w:val="20"/>
        </w:rPr>
      </w:pPr>
      <w:r>
        <w:rPr>
          <w:b/>
          <w:sz w:val="20"/>
          <w:szCs w:val="20"/>
        </w:rPr>
        <w:t xml:space="preserve">      </w:t>
      </w:r>
    </w:p>
    <w:p w:rsidR="00FA5F6E" w:rsidRDefault="00FA5F6E" w:rsidP="00FA5F6E">
      <w:pPr>
        <w:pStyle w:val="NoSpacing"/>
        <w:ind w:left="1440"/>
        <w:rPr>
          <w:sz w:val="20"/>
          <w:szCs w:val="20"/>
        </w:rPr>
      </w:pPr>
      <w:r>
        <w:rPr>
          <w:sz w:val="20"/>
          <w:szCs w:val="20"/>
        </w:rPr>
        <w:t xml:space="preserve">The task force will begin its next meeting by looking into reports by the San Diego Workforce structure and is open to looking at all resources to gain insightful information. </w:t>
      </w:r>
      <w:r>
        <w:rPr>
          <w:b/>
          <w:sz w:val="20"/>
          <w:szCs w:val="20"/>
        </w:rPr>
        <w:tab/>
      </w:r>
      <w:proofErr w:type="gramStart"/>
      <w:r w:rsidR="00774CEA">
        <w:rPr>
          <w:sz w:val="20"/>
          <w:szCs w:val="20"/>
        </w:rPr>
        <w:t xml:space="preserve">Also </w:t>
      </w:r>
      <w:r w:rsidRPr="00156DA1">
        <w:rPr>
          <w:sz w:val="20"/>
          <w:szCs w:val="20"/>
        </w:rPr>
        <w:t xml:space="preserve"> looking</w:t>
      </w:r>
      <w:proofErr w:type="gramEnd"/>
      <w:r w:rsidRPr="00156DA1">
        <w:rPr>
          <w:sz w:val="20"/>
          <w:szCs w:val="20"/>
        </w:rPr>
        <w:t xml:space="preserve"> at online resources</w:t>
      </w:r>
      <w:r w:rsidR="00156DA1">
        <w:rPr>
          <w:sz w:val="20"/>
          <w:szCs w:val="20"/>
        </w:rPr>
        <w:t>.</w:t>
      </w:r>
    </w:p>
    <w:p w:rsidR="00156DA1" w:rsidRDefault="00156DA1" w:rsidP="00156DA1">
      <w:pPr>
        <w:pStyle w:val="NoSpacing"/>
        <w:rPr>
          <w:sz w:val="20"/>
          <w:szCs w:val="20"/>
        </w:rPr>
      </w:pPr>
    </w:p>
    <w:p w:rsidR="00156DA1" w:rsidRDefault="00156DA1" w:rsidP="00156DA1">
      <w:pPr>
        <w:pStyle w:val="NoSpacing"/>
        <w:numPr>
          <w:ilvl w:val="0"/>
          <w:numId w:val="1"/>
        </w:numPr>
        <w:rPr>
          <w:b/>
          <w:sz w:val="20"/>
          <w:szCs w:val="20"/>
        </w:rPr>
      </w:pPr>
      <w:r w:rsidRPr="00156DA1">
        <w:rPr>
          <w:b/>
          <w:sz w:val="20"/>
          <w:szCs w:val="20"/>
        </w:rPr>
        <w:t>AGENDA ITEMS FOR NEXT MEETING</w:t>
      </w:r>
    </w:p>
    <w:p w:rsidR="00156DA1" w:rsidRPr="00156DA1" w:rsidRDefault="00156DA1" w:rsidP="00156DA1">
      <w:pPr>
        <w:pStyle w:val="NoSpacing"/>
        <w:ind w:left="1080"/>
        <w:rPr>
          <w:sz w:val="20"/>
          <w:szCs w:val="20"/>
        </w:rPr>
      </w:pPr>
    </w:p>
    <w:p w:rsidR="00774CEA" w:rsidRDefault="00156DA1" w:rsidP="00774CEA">
      <w:pPr>
        <w:pStyle w:val="NoSpacing"/>
        <w:numPr>
          <w:ilvl w:val="0"/>
          <w:numId w:val="3"/>
        </w:numPr>
        <w:rPr>
          <w:sz w:val="20"/>
          <w:szCs w:val="20"/>
        </w:rPr>
      </w:pPr>
      <w:r w:rsidRPr="00156DA1">
        <w:rPr>
          <w:sz w:val="20"/>
          <w:szCs w:val="20"/>
        </w:rPr>
        <w:t>The group decided to take a look at the current reports produced by the San Diego Workforce</w:t>
      </w:r>
    </w:p>
    <w:p w:rsidR="00774CEA" w:rsidRPr="00774CEA" w:rsidRDefault="00774CEA" w:rsidP="00774CEA">
      <w:pPr>
        <w:pStyle w:val="NoSpacing"/>
        <w:numPr>
          <w:ilvl w:val="0"/>
          <w:numId w:val="3"/>
        </w:numPr>
        <w:rPr>
          <w:sz w:val="20"/>
          <w:szCs w:val="20"/>
        </w:rPr>
      </w:pPr>
      <w:r>
        <w:rPr>
          <w:sz w:val="20"/>
          <w:szCs w:val="20"/>
        </w:rPr>
        <w:t>Try to reschedule the meetings that were planned for Winter and Spring break times January 8, and April 2, 2015</w:t>
      </w:r>
    </w:p>
    <w:p w:rsidR="00774CEA" w:rsidRDefault="00774CEA" w:rsidP="00774CEA">
      <w:pPr>
        <w:pStyle w:val="NoSpacing"/>
        <w:ind w:left="1080"/>
        <w:rPr>
          <w:sz w:val="20"/>
          <w:szCs w:val="20"/>
        </w:rPr>
      </w:pPr>
    </w:p>
    <w:p w:rsidR="00774CEA" w:rsidRDefault="00774CEA" w:rsidP="00774CEA">
      <w:pPr>
        <w:pStyle w:val="NoSpacing"/>
        <w:numPr>
          <w:ilvl w:val="0"/>
          <w:numId w:val="1"/>
        </w:numPr>
        <w:rPr>
          <w:b/>
          <w:sz w:val="20"/>
          <w:szCs w:val="20"/>
        </w:rPr>
      </w:pPr>
      <w:r w:rsidRPr="00774CEA">
        <w:rPr>
          <w:b/>
          <w:sz w:val="20"/>
          <w:szCs w:val="20"/>
        </w:rPr>
        <w:t>ADJOURNMENT</w:t>
      </w:r>
    </w:p>
    <w:p w:rsidR="00774CEA" w:rsidRDefault="00774CEA" w:rsidP="00774CEA">
      <w:pPr>
        <w:pStyle w:val="NoSpacing"/>
        <w:ind w:left="1080"/>
        <w:rPr>
          <w:b/>
          <w:sz w:val="20"/>
          <w:szCs w:val="20"/>
        </w:rPr>
      </w:pPr>
    </w:p>
    <w:p w:rsidR="00774CEA" w:rsidRPr="00774CEA" w:rsidRDefault="00774CEA" w:rsidP="00774CEA">
      <w:pPr>
        <w:pStyle w:val="NoSpacing"/>
        <w:ind w:left="1440" w:firstLine="48"/>
        <w:rPr>
          <w:sz w:val="20"/>
          <w:szCs w:val="20"/>
        </w:rPr>
      </w:pPr>
      <w:r>
        <w:rPr>
          <w:sz w:val="20"/>
          <w:szCs w:val="20"/>
        </w:rPr>
        <w:t>Doodle poll was sent out and most meetings have been scheduled. Please let Kris know if you          need any more information.</w:t>
      </w:r>
    </w:p>
    <w:sectPr w:rsidR="00774CEA" w:rsidRPr="00774CE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DA1" w:rsidRDefault="00156DA1" w:rsidP="00B212BF">
      <w:pPr>
        <w:spacing w:after="0" w:line="240" w:lineRule="auto"/>
      </w:pPr>
      <w:r>
        <w:separator/>
      </w:r>
    </w:p>
  </w:endnote>
  <w:endnote w:type="continuationSeparator" w:id="0">
    <w:p w:rsidR="00156DA1" w:rsidRDefault="00156DA1" w:rsidP="00B21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CEA" w:rsidRPr="00774CEA" w:rsidRDefault="00774CEA">
    <w:pPr>
      <w:pStyle w:val="Footer"/>
      <w:rPr>
        <w:sz w:val="16"/>
        <w:szCs w:val="16"/>
      </w:rPr>
    </w:pPr>
    <w:proofErr w:type="gramStart"/>
    <w:r>
      <w:rPr>
        <w:sz w:val="16"/>
        <w:szCs w:val="16"/>
      </w:rPr>
      <w:t>rev</w:t>
    </w:r>
    <w:r w:rsidRPr="00774CEA">
      <w:rPr>
        <w:sz w:val="16"/>
        <w:szCs w:val="16"/>
      </w:rPr>
      <w:t>111</w:t>
    </w:r>
    <w:r w:rsidR="003D7C6D">
      <w:rPr>
        <w:sz w:val="16"/>
        <w:szCs w:val="16"/>
      </w:rPr>
      <w:t>7</w:t>
    </w:r>
    <w:r w:rsidRPr="00774CEA">
      <w:rPr>
        <w:sz w:val="16"/>
        <w:szCs w:val="16"/>
      </w:rPr>
      <w:t>14KH/</w:t>
    </w:r>
    <w:proofErr w:type="spellStart"/>
    <w:r w:rsidRPr="00774CEA">
      <w:rPr>
        <w:sz w:val="16"/>
        <w:szCs w:val="16"/>
      </w:rPr>
      <w:t>kr</w:t>
    </w:r>
    <w:proofErr w:type="spellEnd"/>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DA1" w:rsidRDefault="00156DA1" w:rsidP="00B212BF">
      <w:pPr>
        <w:spacing w:after="0" w:line="240" w:lineRule="auto"/>
      </w:pPr>
      <w:r>
        <w:separator/>
      </w:r>
    </w:p>
  </w:footnote>
  <w:footnote w:type="continuationSeparator" w:id="0">
    <w:p w:rsidR="00156DA1" w:rsidRDefault="00156DA1" w:rsidP="00B212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CAE"/>
    <w:multiLevelType w:val="hybridMultilevel"/>
    <w:tmpl w:val="E15C4880"/>
    <w:lvl w:ilvl="0" w:tplc="5B2038A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942039F"/>
    <w:multiLevelType w:val="hybridMultilevel"/>
    <w:tmpl w:val="4B44C8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15979FF"/>
    <w:multiLevelType w:val="hybridMultilevel"/>
    <w:tmpl w:val="859057D6"/>
    <w:lvl w:ilvl="0" w:tplc="FBA6A6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D12"/>
    <w:rsid w:val="000A5403"/>
    <w:rsid w:val="000C63F7"/>
    <w:rsid w:val="00156DA1"/>
    <w:rsid w:val="00187247"/>
    <w:rsid w:val="001B2DF0"/>
    <w:rsid w:val="00293982"/>
    <w:rsid w:val="003D7C6D"/>
    <w:rsid w:val="005C2E05"/>
    <w:rsid w:val="007350FE"/>
    <w:rsid w:val="00774CEA"/>
    <w:rsid w:val="00776A27"/>
    <w:rsid w:val="00796F25"/>
    <w:rsid w:val="00B212BF"/>
    <w:rsid w:val="00BB7663"/>
    <w:rsid w:val="00F87D12"/>
    <w:rsid w:val="00FA5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D12"/>
    <w:rPr>
      <w:rFonts w:ascii="Tahoma" w:hAnsi="Tahoma" w:cs="Tahoma"/>
      <w:sz w:val="16"/>
      <w:szCs w:val="16"/>
    </w:rPr>
  </w:style>
  <w:style w:type="paragraph" w:styleId="NoSpacing">
    <w:name w:val="No Spacing"/>
    <w:uiPriority w:val="1"/>
    <w:qFormat/>
    <w:rsid w:val="00F87D12"/>
    <w:pPr>
      <w:spacing w:after="0" w:line="240" w:lineRule="auto"/>
    </w:pPr>
  </w:style>
  <w:style w:type="paragraph" w:styleId="Header">
    <w:name w:val="header"/>
    <w:basedOn w:val="Normal"/>
    <w:link w:val="HeaderChar"/>
    <w:uiPriority w:val="99"/>
    <w:unhideWhenUsed/>
    <w:rsid w:val="00B21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2BF"/>
  </w:style>
  <w:style w:type="paragraph" w:styleId="Footer">
    <w:name w:val="footer"/>
    <w:basedOn w:val="Normal"/>
    <w:link w:val="FooterChar"/>
    <w:uiPriority w:val="99"/>
    <w:unhideWhenUsed/>
    <w:rsid w:val="00B21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2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D12"/>
    <w:rPr>
      <w:rFonts w:ascii="Tahoma" w:hAnsi="Tahoma" w:cs="Tahoma"/>
      <w:sz w:val="16"/>
      <w:szCs w:val="16"/>
    </w:rPr>
  </w:style>
  <w:style w:type="paragraph" w:styleId="NoSpacing">
    <w:name w:val="No Spacing"/>
    <w:uiPriority w:val="1"/>
    <w:qFormat/>
    <w:rsid w:val="00F87D12"/>
    <w:pPr>
      <w:spacing w:after="0" w:line="240" w:lineRule="auto"/>
    </w:pPr>
  </w:style>
  <w:style w:type="paragraph" w:styleId="Header">
    <w:name w:val="header"/>
    <w:basedOn w:val="Normal"/>
    <w:link w:val="HeaderChar"/>
    <w:uiPriority w:val="99"/>
    <w:unhideWhenUsed/>
    <w:rsid w:val="00B21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2BF"/>
  </w:style>
  <w:style w:type="paragraph" w:styleId="Footer">
    <w:name w:val="footer"/>
    <w:basedOn w:val="Normal"/>
    <w:link w:val="FooterChar"/>
    <w:uiPriority w:val="99"/>
    <w:unhideWhenUsed/>
    <w:rsid w:val="00B21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San Marcos</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Roberts</dc:creator>
  <cp:lastModifiedBy>Kris Roberts</cp:lastModifiedBy>
  <cp:revision>2</cp:revision>
  <dcterms:created xsi:type="dcterms:W3CDTF">2014-12-09T23:40:00Z</dcterms:created>
  <dcterms:modified xsi:type="dcterms:W3CDTF">2014-12-09T23:40:00Z</dcterms:modified>
</cp:coreProperties>
</file>